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C68A7" w14:textId="77777777" w:rsidR="00646931" w:rsidRPr="00A56369" w:rsidRDefault="00646931" w:rsidP="00646931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Calibri" w:hAnsi="Calibri"/>
          <w:b/>
          <w:sz w:val="32"/>
          <w:szCs w:val="32"/>
          <w:lang w:val="en-US"/>
        </w:rPr>
      </w:pPr>
      <w:r>
        <w:rPr>
          <w:rFonts w:ascii="Calibri" w:hAnsi="Calibri"/>
          <w:b/>
          <w:sz w:val="28"/>
          <w:szCs w:val="32"/>
          <w:lang w:val="en-US"/>
        </w:rPr>
        <w:t>TESARO</w:t>
      </w:r>
      <w:r w:rsidRPr="00A56369">
        <w:rPr>
          <w:rFonts w:ascii="Calibri" w:hAnsi="Calibri"/>
          <w:b/>
          <w:sz w:val="28"/>
          <w:szCs w:val="32"/>
          <w:lang w:val="en-US"/>
        </w:rPr>
        <w:t xml:space="preserve"> scientific meeting</w:t>
      </w:r>
    </w:p>
    <w:p w14:paraId="34F787EA" w14:textId="77777777" w:rsidR="00646931" w:rsidRPr="00A56369" w:rsidRDefault="00646931" w:rsidP="00646931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Calibri" w:hAnsi="Calibri"/>
          <w:b/>
          <w:sz w:val="32"/>
          <w:szCs w:val="32"/>
          <w:lang w:val="en-US"/>
        </w:rPr>
      </w:pPr>
      <w:r w:rsidRPr="00A56369">
        <w:rPr>
          <w:rFonts w:ascii="Calibri" w:hAnsi="Calibri"/>
          <w:b/>
          <w:sz w:val="32"/>
          <w:szCs w:val="32"/>
          <w:lang w:val="en-US"/>
        </w:rPr>
        <w:t>Global Pioneers Summit</w:t>
      </w:r>
    </w:p>
    <w:p w14:paraId="1725ED28" w14:textId="77777777" w:rsidR="00646931" w:rsidRDefault="00646931" w:rsidP="00646931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Calibri" w:hAnsi="Calibri"/>
          <w:b/>
          <w:sz w:val="28"/>
          <w:szCs w:val="32"/>
          <w:lang w:val="en-US"/>
        </w:rPr>
      </w:pPr>
      <w:r>
        <w:rPr>
          <w:rFonts w:ascii="Calibri" w:hAnsi="Calibri"/>
          <w:b/>
          <w:sz w:val="28"/>
          <w:szCs w:val="32"/>
          <w:lang w:val="en-US"/>
        </w:rPr>
        <w:t>June 28–29</w:t>
      </w:r>
      <w:r w:rsidRPr="00A56369">
        <w:rPr>
          <w:rFonts w:ascii="Calibri" w:hAnsi="Calibri"/>
          <w:b/>
          <w:sz w:val="28"/>
          <w:szCs w:val="32"/>
          <w:lang w:val="en-US"/>
        </w:rPr>
        <w:t>, 201</w:t>
      </w:r>
      <w:r>
        <w:rPr>
          <w:rFonts w:ascii="Calibri" w:hAnsi="Calibri"/>
          <w:b/>
          <w:sz w:val="28"/>
          <w:szCs w:val="32"/>
          <w:lang w:val="en-US"/>
        </w:rPr>
        <w:t>9</w:t>
      </w:r>
    </w:p>
    <w:p w14:paraId="2507E682" w14:textId="77777777" w:rsidR="00646931" w:rsidRPr="00A56369" w:rsidRDefault="00646931" w:rsidP="00646931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Calibri" w:hAnsi="Calibri"/>
          <w:b/>
          <w:sz w:val="28"/>
          <w:szCs w:val="32"/>
          <w:lang w:val="en-US"/>
        </w:rPr>
      </w:pPr>
      <w:r>
        <w:rPr>
          <w:rFonts w:ascii="Calibri" w:hAnsi="Calibri"/>
          <w:b/>
          <w:sz w:val="28"/>
          <w:szCs w:val="32"/>
          <w:lang w:val="en-US"/>
        </w:rPr>
        <w:t>Amsterdam, Netherlands</w:t>
      </w:r>
    </w:p>
    <w:p w14:paraId="3B22CDF0" w14:textId="77777777" w:rsidR="00646931" w:rsidRDefault="00646931" w:rsidP="00646931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28"/>
          <w:szCs w:val="28"/>
          <w:lang w:val="en-US"/>
        </w:rPr>
      </w:pPr>
    </w:p>
    <w:p w14:paraId="41433951" w14:textId="77777777" w:rsidR="00646931" w:rsidRPr="00AD62E4" w:rsidRDefault="00646931" w:rsidP="00646931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28"/>
          <w:szCs w:val="28"/>
          <w:lang w:val="en-US"/>
        </w:rPr>
      </w:pPr>
      <w:r w:rsidRPr="00AD62E4">
        <w:rPr>
          <w:rFonts w:asciiTheme="minorHAnsi" w:hAnsiTheme="minorHAnsi"/>
          <w:sz w:val="28"/>
          <w:szCs w:val="28"/>
          <w:lang w:val="en-US"/>
        </w:rPr>
        <w:t>Proposed agenda:</w:t>
      </w:r>
    </w:p>
    <w:p w14:paraId="4AFABD0E" w14:textId="77777777" w:rsidR="00646931" w:rsidRPr="00AD62E4" w:rsidRDefault="00646931" w:rsidP="00646931">
      <w:pPr>
        <w:pStyle w:val="Header"/>
        <w:tabs>
          <w:tab w:val="clear" w:pos="4320"/>
          <w:tab w:val="clear" w:pos="8640"/>
        </w:tabs>
        <w:spacing w:line="276" w:lineRule="auto"/>
        <w:rPr>
          <w:rFonts w:ascii="Calibri" w:hAnsi="Calibri"/>
          <w:b/>
          <w:szCs w:val="22"/>
          <w:lang w:val="en-US"/>
        </w:rPr>
      </w:pPr>
      <w:r w:rsidRPr="00AD62E4">
        <w:rPr>
          <w:rFonts w:ascii="Calibri" w:hAnsi="Calibri"/>
          <w:b/>
          <w:szCs w:val="22"/>
          <w:lang w:val="en-US"/>
        </w:rPr>
        <w:t xml:space="preserve">Friday, </w:t>
      </w:r>
      <w:r>
        <w:rPr>
          <w:rFonts w:ascii="Calibri" w:hAnsi="Calibri"/>
          <w:b/>
          <w:szCs w:val="22"/>
          <w:lang w:val="en-US"/>
        </w:rPr>
        <w:t>June 28</w:t>
      </w:r>
    </w:p>
    <w:tbl>
      <w:tblPr>
        <w:tblStyle w:val="GridTable5Dark-Accent31"/>
        <w:tblpPr w:leftFromText="180" w:rightFromText="180" w:vertAnchor="text" w:horzAnchor="margin" w:tblpXSpec="center" w:tblpY="68"/>
        <w:tblW w:w="9643" w:type="dxa"/>
        <w:tblLook w:val="0420" w:firstRow="1" w:lastRow="0" w:firstColumn="0" w:lastColumn="0" w:noHBand="0" w:noVBand="1"/>
      </w:tblPr>
      <w:tblGrid>
        <w:gridCol w:w="1555"/>
        <w:gridCol w:w="4686"/>
        <w:gridCol w:w="3402"/>
      </w:tblGrid>
      <w:tr w:rsidR="00646931" w:rsidRPr="002A5FC4" w14:paraId="39B25959" w14:textId="77777777" w:rsidTr="005B7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tcW w:w="1555" w:type="dxa"/>
            <w:tcBorders>
              <w:bottom w:val="single" w:sz="24" w:space="0" w:color="FFFFFF" w:themeColor="background1"/>
            </w:tcBorders>
            <w:shd w:val="clear" w:color="auto" w:fill="323E4F" w:themeFill="text2" w:themeFillShade="BF"/>
            <w:vAlign w:val="center"/>
            <w:hideMark/>
          </w:tcPr>
          <w:p w14:paraId="103399C1" w14:textId="77777777" w:rsidR="00646931" w:rsidRPr="002A5FC4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5FC4">
              <w:rPr>
                <w:rFonts w:ascii="Calibri" w:hAnsi="Calibri" w:cs="Calibri"/>
                <w:sz w:val="22"/>
                <w:szCs w:val="22"/>
              </w:rPr>
              <w:t>Time</w:t>
            </w:r>
          </w:p>
        </w:tc>
        <w:tc>
          <w:tcPr>
            <w:tcW w:w="4686" w:type="dxa"/>
            <w:tcBorders>
              <w:bottom w:val="single" w:sz="24" w:space="0" w:color="FFFFFF" w:themeColor="background1"/>
            </w:tcBorders>
            <w:shd w:val="clear" w:color="auto" w:fill="323E4F" w:themeFill="text2" w:themeFillShade="BF"/>
            <w:vAlign w:val="center"/>
            <w:hideMark/>
          </w:tcPr>
          <w:p w14:paraId="269E4886" w14:textId="77777777" w:rsidR="00646931" w:rsidRPr="00A56369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2A5FC4">
              <w:rPr>
                <w:rFonts w:ascii="Calibri" w:hAnsi="Calibri" w:cs="Calibri"/>
                <w:sz w:val="22"/>
                <w:szCs w:val="22"/>
              </w:rPr>
              <w:t>Topic</w:t>
            </w:r>
          </w:p>
        </w:tc>
        <w:tc>
          <w:tcPr>
            <w:tcW w:w="3402" w:type="dxa"/>
            <w:tcBorders>
              <w:bottom w:val="single" w:sz="24" w:space="0" w:color="FFFFFF" w:themeColor="background1"/>
            </w:tcBorders>
            <w:shd w:val="clear" w:color="auto" w:fill="323E4F" w:themeFill="text2" w:themeFillShade="BF"/>
            <w:vAlign w:val="center"/>
          </w:tcPr>
          <w:p w14:paraId="2150F421" w14:textId="77777777" w:rsidR="00646931" w:rsidRPr="002A5FC4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Suggested speaker</w:t>
            </w:r>
          </w:p>
        </w:tc>
      </w:tr>
      <w:tr w:rsidR="00646931" w:rsidRPr="00B905EB" w14:paraId="1C550DEA" w14:textId="77777777" w:rsidTr="005B7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tcW w:w="1555" w:type="dxa"/>
            <w:tcBorders>
              <w:top w:val="single" w:sz="24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  <w:hideMark/>
          </w:tcPr>
          <w:p w14:paraId="0A1A907D" w14:textId="77777777" w:rsidR="00646931" w:rsidRPr="00A56369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8:30–09:00</w:t>
            </w:r>
          </w:p>
        </w:tc>
        <w:tc>
          <w:tcPr>
            <w:tcW w:w="8088" w:type="dxa"/>
            <w:gridSpan w:val="2"/>
            <w:tcBorders>
              <w:top w:val="single" w:sz="24" w:space="0" w:color="FFFFFF" w:themeColor="background1"/>
              <w:left w:val="nil"/>
              <w:bottom w:val="single" w:sz="4" w:space="0" w:color="FFFFFF"/>
            </w:tcBorders>
            <w:shd w:val="clear" w:color="auto" w:fill="D5DCE4" w:themeFill="text2" w:themeFillTint="33"/>
            <w:vAlign w:val="center"/>
            <w:hideMark/>
          </w:tcPr>
          <w:p w14:paraId="3825C721" w14:textId="77777777" w:rsidR="00646931" w:rsidRPr="00B905EB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-3"/>
              <w:rPr>
                <w:rFonts w:ascii="Calibri" w:hAnsi="Calibri" w:cs="Calibri"/>
                <w:sz w:val="22"/>
                <w:szCs w:val="22"/>
              </w:rPr>
            </w:pPr>
            <w:r w:rsidRPr="00CF0DE8">
              <w:rPr>
                <w:rFonts w:ascii="Calibri" w:hAnsi="Calibri" w:cs="Calibri"/>
                <w:sz w:val="22"/>
                <w:szCs w:val="22"/>
              </w:rPr>
              <w:t>Registration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(new Pioneers)</w:t>
            </w:r>
          </w:p>
        </w:tc>
      </w:tr>
      <w:tr w:rsidR="00646931" w:rsidRPr="002279E3" w14:paraId="4574AD67" w14:textId="77777777" w:rsidTr="005B72D6">
        <w:trPr>
          <w:trHeight w:val="408"/>
        </w:trPr>
        <w:tc>
          <w:tcPr>
            <w:tcW w:w="1555" w:type="dxa"/>
            <w:tcBorders>
              <w:right w:val="nil"/>
            </w:tcBorders>
            <w:shd w:val="clear" w:color="auto" w:fill="EDEDED"/>
            <w:vAlign w:val="center"/>
          </w:tcPr>
          <w:p w14:paraId="06038415" w14:textId="77777777" w:rsidR="00646931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09:0</w:t>
            </w:r>
            <w:r w:rsidRPr="00A56369">
              <w:rPr>
                <w:rFonts w:ascii="Calibri" w:hAnsi="Calibri" w:cs="Calibri"/>
                <w:sz w:val="22"/>
                <w:szCs w:val="22"/>
              </w:rPr>
              <w:t>0–</w:t>
            </w:r>
            <w:r>
              <w:rPr>
                <w:rFonts w:ascii="Calibri" w:hAnsi="Calibri" w:cs="Calibri"/>
                <w:sz w:val="22"/>
                <w:szCs w:val="22"/>
              </w:rPr>
              <w:t>09:05</w:t>
            </w:r>
          </w:p>
        </w:tc>
        <w:tc>
          <w:tcPr>
            <w:tcW w:w="4686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4FEEC456" w14:textId="77777777" w:rsidR="00646931" w:rsidRPr="00CF0DE8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-6"/>
              <w:rPr>
                <w:rFonts w:ascii="Calibri" w:hAnsi="Calibri" w:cs="Calibri"/>
                <w:sz w:val="22"/>
                <w:szCs w:val="22"/>
              </w:rPr>
            </w:pPr>
            <w:r w:rsidRPr="00CF0DE8">
              <w:rPr>
                <w:rFonts w:ascii="Calibri" w:hAnsi="Calibri" w:cs="Calibri"/>
                <w:sz w:val="22"/>
                <w:szCs w:val="22"/>
              </w:rPr>
              <w:t>Welcome and introduction</w:t>
            </w:r>
            <w:r>
              <w:rPr>
                <w:rFonts w:ascii="Calibri" w:hAnsi="Calibri" w:cs="Calibri"/>
                <w:sz w:val="22"/>
                <w:szCs w:val="22"/>
              </w:rPr>
              <w:t>s (part 1)</w:t>
            </w:r>
            <w:r w:rsidRPr="00CF0DE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15EF059D" w14:textId="77777777" w:rsidR="00646931" w:rsidRDefault="00646931" w:rsidP="005B72D6">
            <w:pPr>
              <w:tabs>
                <w:tab w:val="center" w:pos="4320"/>
                <w:tab w:val="right" w:pos="8640"/>
              </w:tabs>
              <w:ind w:left="-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2B61">
              <w:rPr>
                <w:rFonts w:ascii="Calibri" w:hAnsi="Calibri" w:cs="Calibri"/>
                <w:sz w:val="22"/>
                <w:szCs w:val="22"/>
              </w:rPr>
              <w:t>Patrik Zintl</w:t>
            </w:r>
          </w:p>
          <w:p w14:paraId="0DB720DE" w14:textId="77777777" w:rsidR="00646931" w:rsidRPr="002279E3" w:rsidRDefault="00646931" w:rsidP="005B72D6">
            <w:pPr>
              <w:tabs>
                <w:tab w:val="center" w:pos="4320"/>
                <w:tab w:val="right" w:pos="8640"/>
              </w:tabs>
              <w:ind w:left="-3"/>
              <w:jc w:val="center"/>
              <w:rPr>
                <w:rFonts w:ascii="Calibri" w:hAnsi="Calibri"/>
                <w:bCs/>
                <w:i/>
                <w:sz w:val="22"/>
                <w:szCs w:val="22"/>
              </w:rPr>
            </w:pPr>
          </w:p>
        </w:tc>
      </w:tr>
      <w:tr w:rsidR="00646931" w:rsidRPr="002279E3" w14:paraId="2C284D9E" w14:textId="77777777" w:rsidTr="005B7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1555" w:type="dxa"/>
            <w:tcBorders>
              <w:right w:val="nil"/>
            </w:tcBorders>
            <w:shd w:val="clear" w:color="auto" w:fill="D5DCE4" w:themeFill="text2" w:themeFillTint="33"/>
            <w:vAlign w:val="center"/>
          </w:tcPr>
          <w:p w14:paraId="282D3092" w14:textId="77777777" w:rsidR="00646931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09:05–09:15</w:t>
            </w:r>
          </w:p>
        </w:tc>
        <w:tc>
          <w:tcPr>
            <w:tcW w:w="4686" w:type="dxa"/>
            <w:tcBorders>
              <w:left w:val="nil"/>
            </w:tcBorders>
            <w:shd w:val="clear" w:color="auto" w:fill="D5DCE4" w:themeFill="text2" w:themeFillTint="33"/>
            <w:vAlign w:val="center"/>
          </w:tcPr>
          <w:p w14:paraId="68AD16F2" w14:textId="77777777" w:rsidR="00646931" w:rsidRPr="00B905EB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-3"/>
              <w:rPr>
                <w:rFonts w:ascii="Calibri" w:hAnsi="Calibri" w:cs="Calibri"/>
                <w:sz w:val="22"/>
                <w:szCs w:val="22"/>
              </w:rPr>
            </w:pPr>
            <w:r w:rsidRPr="00B905EB">
              <w:rPr>
                <w:rFonts w:ascii="Calibri" w:hAnsi="Calibri" w:cs="Calibri"/>
                <w:sz w:val="22"/>
                <w:szCs w:val="22"/>
              </w:rPr>
              <w:t>Look back on previous Pioneers Summits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D5DCE4" w:themeFill="text2" w:themeFillTint="33"/>
            <w:vAlign w:val="center"/>
          </w:tcPr>
          <w:p w14:paraId="53562DCF" w14:textId="77777777" w:rsidR="00646931" w:rsidRPr="002279E3" w:rsidRDefault="00646931" w:rsidP="005B72D6">
            <w:pPr>
              <w:tabs>
                <w:tab w:val="center" w:pos="4320"/>
                <w:tab w:val="right" w:pos="8640"/>
              </w:tabs>
              <w:ind w:left="-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TBC</w:t>
            </w:r>
          </w:p>
        </w:tc>
      </w:tr>
      <w:tr w:rsidR="00646931" w:rsidRPr="00162B61" w14:paraId="46E85F22" w14:textId="77777777" w:rsidTr="005B72D6">
        <w:trPr>
          <w:trHeight w:val="353"/>
        </w:trPr>
        <w:tc>
          <w:tcPr>
            <w:tcW w:w="1555" w:type="dxa"/>
            <w:tcBorders>
              <w:right w:val="nil"/>
            </w:tcBorders>
            <w:shd w:val="clear" w:color="auto" w:fill="EDEDED" w:themeFill="accent3" w:themeFillTint="33"/>
            <w:vAlign w:val="center"/>
          </w:tcPr>
          <w:p w14:paraId="21368410" w14:textId="77777777" w:rsidR="00646931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09:15–09:30</w:t>
            </w:r>
          </w:p>
        </w:tc>
        <w:tc>
          <w:tcPr>
            <w:tcW w:w="4686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43750F3D" w14:textId="77777777" w:rsidR="00646931" w:rsidRPr="00CF0DE8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-3"/>
              <w:rPr>
                <w:rFonts w:ascii="Calibri" w:hAnsi="Calibri" w:cs="Calibri"/>
                <w:sz w:val="22"/>
                <w:szCs w:val="22"/>
              </w:rPr>
            </w:pPr>
            <w:r w:rsidRPr="00CF0DE8">
              <w:rPr>
                <w:rFonts w:ascii="Calibri" w:hAnsi="Calibri" w:cs="Calibri"/>
                <w:sz w:val="22"/>
                <w:szCs w:val="22"/>
              </w:rPr>
              <w:t>Recurrent ovarian cancer: Treatment landscape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(core presentation; new Pioneers)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7CD65E30" w14:textId="77777777" w:rsidR="00646931" w:rsidRPr="00162B61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-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TBC</w:t>
            </w:r>
          </w:p>
        </w:tc>
      </w:tr>
      <w:tr w:rsidR="00646931" w:rsidRPr="00811D7D" w14:paraId="3FE748B1" w14:textId="77777777" w:rsidTr="005B7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tcW w:w="1555" w:type="dxa"/>
            <w:tcBorders>
              <w:right w:val="nil"/>
            </w:tcBorders>
            <w:shd w:val="clear" w:color="auto" w:fill="D5DCE4" w:themeFill="text2" w:themeFillTint="33"/>
            <w:vAlign w:val="center"/>
          </w:tcPr>
          <w:p w14:paraId="5B967364" w14:textId="77777777" w:rsidR="00646931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</w:rPr>
              <w:t>09</w:t>
            </w:r>
            <w:r w:rsidRPr="009C0E03">
              <w:rPr>
                <w:rFonts w:asciiTheme="minorHAnsi" w:hAnsiTheme="minorHAnsi" w:cs="Calibri"/>
                <w:sz w:val="22"/>
              </w:rPr>
              <w:t>:</w:t>
            </w:r>
            <w:r>
              <w:rPr>
                <w:rFonts w:asciiTheme="minorHAnsi" w:hAnsiTheme="minorHAnsi" w:cs="Calibri"/>
                <w:sz w:val="22"/>
              </w:rPr>
              <w:t>3</w:t>
            </w:r>
            <w:r w:rsidRPr="009C0E03">
              <w:rPr>
                <w:rFonts w:asciiTheme="minorHAnsi" w:hAnsiTheme="minorHAnsi" w:cs="Calibri"/>
                <w:sz w:val="22"/>
              </w:rPr>
              <w:t>0–</w:t>
            </w:r>
            <w:r>
              <w:rPr>
                <w:rFonts w:asciiTheme="minorHAnsi" w:hAnsiTheme="minorHAnsi" w:cs="Calibri"/>
                <w:sz w:val="22"/>
              </w:rPr>
              <w:t>10</w:t>
            </w:r>
            <w:r w:rsidRPr="009C0E03">
              <w:rPr>
                <w:rFonts w:asciiTheme="minorHAnsi" w:hAnsiTheme="minorHAnsi" w:cs="Calibri"/>
                <w:sz w:val="22"/>
              </w:rPr>
              <w:t>:</w:t>
            </w:r>
            <w:r>
              <w:rPr>
                <w:rFonts w:asciiTheme="minorHAnsi" w:hAnsiTheme="minorHAnsi" w:cs="Calibri"/>
                <w:sz w:val="22"/>
              </w:rPr>
              <w:t>0</w:t>
            </w:r>
            <w:r w:rsidRPr="009C0E03">
              <w:rPr>
                <w:rFonts w:asciiTheme="minorHAnsi" w:hAnsiTheme="minorHAnsi" w:cs="Calibri"/>
                <w:sz w:val="22"/>
              </w:rPr>
              <w:t>5</w:t>
            </w:r>
          </w:p>
        </w:tc>
        <w:tc>
          <w:tcPr>
            <w:tcW w:w="4686" w:type="dxa"/>
            <w:tcBorders>
              <w:left w:val="nil"/>
            </w:tcBorders>
            <w:shd w:val="clear" w:color="auto" w:fill="D5DCE4" w:themeFill="text2" w:themeFillTint="33"/>
            <w:vAlign w:val="center"/>
          </w:tcPr>
          <w:p w14:paraId="35D5AD94" w14:textId="77777777" w:rsidR="00646931" w:rsidRPr="00CF0DE8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-3"/>
              <w:rPr>
                <w:rFonts w:ascii="Calibri" w:hAnsi="Calibri" w:cs="Calibri"/>
                <w:sz w:val="22"/>
                <w:szCs w:val="22"/>
              </w:rPr>
            </w:pPr>
            <w:r w:rsidRPr="00CF0DE8">
              <w:rPr>
                <w:rFonts w:ascii="Calibri" w:hAnsi="Calibri" w:cs="Calibri"/>
                <w:sz w:val="22"/>
                <w:szCs w:val="22"/>
              </w:rPr>
              <w:t xml:space="preserve">Introduction to PARP inhibition </w:t>
            </w:r>
            <w:r>
              <w:rPr>
                <w:rFonts w:ascii="Calibri" w:hAnsi="Calibri" w:cs="Calibri"/>
                <w:sz w:val="22"/>
                <w:szCs w:val="22"/>
              </w:rPr>
              <w:t>and current licensed PARP inhibitors (core presentation; new pioneers</w:t>
            </w:r>
            <w:r w:rsidRPr="00CF0DE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D5DCE4" w:themeFill="text2" w:themeFillTint="33"/>
            <w:vAlign w:val="center"/>
          </w:tcPr>
          <w:p w14:paraId="6170CFF8" w14:textId="77777777" w:rsidR="00646931" w:rsidRPr="00811D7D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-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TBC</w:t>
            </w:r>
          </w:p>
        </w:tc>
      </w:tr>
      <w:tr w:rsidR="00646931" w:rsidRPr="00162B61" w14:paraId="3379B359" w14:textId="77777777" w:rsidTr="005B72D6">
        <w:trPr>
          <w:trHeight w:val="543"/>
        </w:trPr>
        <w:tc>
          <w:tcPr>
            <w:tcW w:w="1555" w:type="dxa"/>
            <w:tcBorders>
              <w:right w:val="nil"/>
            </w:tcBorders>
            <w:shd w:val="clear" w:color="auto" w:fill="EDEDED" w:themeFill="accent3" w:themeFillTint="33"/>
            <w:vAlign w:val="center"/>
          </w:tcPr>
          <w:p w14:paraId="26DC81D9" w14:textId="77777777" w:rsidR="00646931" w:rsidRPr="00A56369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10:05</w:t>
            </w:r>
            <w:r w:rsidRPr="00A56369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A56369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4686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746E299C" w14:textId="77777777" w:rsidR="00646931" w:rsidRPr="00B905EB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-3"/>
              <w:rPr>
                <w:rFonts w:cs="Calibri"/>
              </w:rPr>
            </w:pPr>
            <w:r w:rsidRPr="008E4F7E">
              <w:rPr>
                <w:rFonts w:ascii="Calibri" w:hAnsi="Calibri" w:cs="Calibri"/>
                <w:sz w:val="22"/>
                <w:szCs w:val="22"/>
              </w:rPr>
              <w:t>Clinical efficacy and safety of niraparib in the Phase III NOVA trial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(core presentation; new pioneers)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413F4653" w14:textId="06DE1D6D" w:rsidR="00646931" w:rsidRPr="00162B61" w:rsidRDefault="000E14BA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-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Ketta Lorusso (</w:t>
            </w:r>
            <w:r w:rsidR="00646931">
              <w:rPr>
                <w:rFonts w:ascii="Calibri" w:hAnsi="Calibri" w:cs="Calibri"/>
                <w:sz w:val="22"/>
                <w:szCs w:val="22"/>
              </w:rPr>
              <w:t>TBC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646931" w:rsidDel="00B905EB" w14:paraId="53868E30" w14:textId="77777777" w:rsidTr="005B7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tcW w:w="1555" w:type="dxa"/>
            <w:tcBorders>
              <w:right w:val="nil"/>
            </w:tcBorders>
            <w:shd w:val="clear" w:color="auto" w:fill="D5DCE4" w:themeFill="text2" w:themeFillTint="33"/>
            <w:vAlign w:val="center"/>
          </w:tcPr>
          <w:p w14:paraId="5EE224F6" w14:textId="77777777" w:rsidR="00646931" w:rsidDel="00B905EB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10:30–11:00</w:t>
            </w:r>
          </w:p>
        </w:tc>
        <w:tc>
          <w:tcPr>
            <w:tcW w:w="4686" w:type="dxa"/>
            <w:tcBorders>
              <w:left w:val="nil"/>
            </w:tcBorders>
            <w:shd w:val="clear" w:color="auto" w:fill="D5DCE4" w:themeFill="text2" w:themeFillTint="33"/>
            <w:vAlign w:val="center"/>
          </w:tcPr>
          <w:p w14:paraId="24B0E416" w14:textId="77777777" w:rsidR="00646931" w:rsidRPr="008F1DD4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-3"/>
              <w:rPr>
                <w:rFonts w:ascii="Calibri" w:hAnsi="Calibri" w:cs="Calibri"/>
                <w:sz w:val="22"/>
                <w:szCs w:val="22"/>
              </w:rPr>
            </w:pPr>
            <w:r w:rsidRPr="008F1DD4">
              <w:rPr>
                <w:rFonts w:ascii="Calibri" w:hAnsi="Calibri" w:cs="Calibri"/>
                <w:sz w:val="22"/>
                <w:szCs w:val="22"/>
              </w:rPr>
              <w:t>Patient / adverse event management to ensure the safe delivery of niraparib (core presentation; new pioneers)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D5DCE4" w:themeFill="text2" w:themeFillTint="33"/>
            <w:vAlign w:val="center"/>
          </w:tcPr>
          <w:p w14:paraId="312AD6FE" w14:textId="38D04736" w:rsidR="00646931" w:rsidDel="00B905EB" w:rsidRDefault="000E14BA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-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Ketta Lorusso (</w:t>
            </w:r>
            <w:r w:rsidR="00646931">
              <w:rPr>
                <w:rFonts w:ascii="Calibri" w:hAnsi="Calibri" w:cs="Calibri"/>
                <w:sz w:val="22"/>
                <w:szCs w:val="22"/>
              </w:rPr>
              <w:t>TBC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646931" w14:paraId="21E7C616" w14:textId="77777777" w:rsidTr="005B72D6">
        <w:trPr>
          <w:trHeight w:val="414"/>
        </w:trPr>
        <w:tc>
          <w:tcPr>
            <w:tcW w:w="1555" w:type="dxa"/>
            <w:tcBorders>
              <w:right w:val="nil"/>
            </w:tcBorders>
            <w:shd w:val="clear" w:color="auto" w:fill="323E4F" w:themeFill="text2" w:themeFillShade="BF"/>
            <w:vAlign w:val="center"/>
          </w:tcPr>
          <w:p w14:paraId="6C099EF4" w14:textId="77777777" w:rsidR="00646931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11</w:t>
            </w:r>
            <w:r w:rsidRPr="002A5FC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00–11:30</w:t>
            </w:r>
          </w:p>
        </w:tc>
        <w:tc>
          <w:tcPr>
            <w:tcW w:w="8088" w:type="dxa"/>
            <w:gridSpan w:val="2"/>
            <w:tcBorders>
              <w:left w:val="nil"/>
            </w:tcBorders>
            <w:shd w:val="clear" w:color="auto" w:fill="323E4F" w:themeFill="text2" w:themeFillShade="BF"/>
            <w:vAlign w:val="center"/>
          </w:tcPr>
          <w:p w14:paraId="4823D679" w14:textId="77777777" w:rsidR="00646931" w:rsidRDefault="00646931" w:rsidP="005B72D6">
            <w:pPr>
              <w:snapToGrid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3F4B35">
              <w:rPr>
                <w:rFonts w:ascii="Calibri" w:hAnsi="Calibri" w:cs="Calibri"/>
                <w:b/>
                <w:i/>
                <w:color w:val="FFFFFF" w:themeColor="background1"/>
                <w:sz w:val="22"/>
                <w:szCs w:val="22"/>
              </w:rPr>
              <w:t>Coffee break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22"/>
                <w:szCs w:val="22"/>
              </w:rPr>
              <w:t xml:space="preserve"> and registration (returning Pioneers)</w:t>
            </w:r>
          </w:p>
        </w:tc>
      </w:tr>
      <w:tr w:rsidR="00646931" w:rsidDel="00B905EB" w14:paraId="637FA385" w14:textId="77777777" w:rsidTr="005B7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1555" w:type="dxa"/>
            <w:tcBorders>
              <w:right w:val="nil"/>
            </w:tcBorders>
            <w:shd w:val="clear" w:color="auto" w:fill="EDEDED" w:themeFill="accent3" w:themeFillTint="33"/>
            <w:vAlign w:val="center"/>
          </w:tcPr>
          <w:p w14:paraId="53A70392" w14:textId="77777777" w:rsidR="00646931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11:30–11:40</w:t>
            </w:r>
          </w:p>
        </w:tc>
        <w:tc>
          <w:tcPr>
            <w:tcW w:w="4686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4940E01D" w14:textId="77777777" w:rsidR="00646931" w:rsidRPr="008F1DD4" w:rsidRDefault="00646931" w:rsidP="005B72D6">
            <w:pPr>
              <w:snapToGrid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8F1DD4">
              <w:rPr>
                <w:rFonts w:ascii="Calibri" w:hAnsi="Calibri"/>
                <w:bCs/>
                <w:sz w:val="22"/>
                <w:szCs w:val="22"/>
              </w:rPr>
              <w:t>Welcome and introductions (part 2)</w:t>
            </w:r>
          </w:p>
          <w:p w14:paraId="58E29DD6" w14:textId="77777777" w:rsidR="00646931" w:rsidRPr="00CF0DE8" w:rsidRDefault="00646931" w:rsidP="005B72D6">
            <w:pPr>
              <w:snapToGrid w:val="0"/>
              <w:spacing w:line="276" w:lineRule="auto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CF0DE8">
              <w:rPr>
                <w:rFonts w:ascii="Calibri" w:hAnsi="Calibri"/>
                <w:bCs/>
                <w:i/>
                <w:sz w:val="22"/>
                <w:szCs w:val="22"/>
              </w:rPr>
              <w:t>To include a brief recap for returning Pioneers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08CE0AC4" w14:textId="77777777" w:rsidR="00646931" w:rsidDel="00B905EB" w:rsidRDefault="00646931" w:rsidP="005B72D6">
            <w:pPr>
              <w:snapToGrid w:val="0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Patrik Zintl</w:t>
            </w:r>
          </w:p>
        </w:tc>
      </w:tr>
      <w:tr w:rsidR="00646931" w14:paraId="7C102883" w14:textId="77777777" w:rsidTr="005B72D6">
        <w:trPr>
          <w:trHeight w:val="414"/>
        </w:trPr>
        <w:tc>
          <w:tcPr>
            <w:tcW w:w="1555" w:type="dxa"/>
            <w:tcBorders>
              <w:right w:val="nil"/>
            </w:tcBorders>
            <w:shd w:val="clear" w:color="auto" w:fill="D5DCE4"/>
            <w:vAlign w:val="center"/>
          </w:tcPr>
          <w:p w14:paraId="32B10680" w14:textId="77777777" w:rsidR="00646931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11:40–12:10</w:t>
            </w:r>
          </w:p>
        </w:tc>
        <w:tc>
          <w:tcPr>
            <w:tcW w:w="4686" w:type="dxa"/>
            <w:tcBorders>
              <w:left w:val="nil"/>
            </w:tcBorders>
            <w:shd w:val="clear" w:color="auto" w:fill="D5DCE4"/>
            <w:vAlign w:val="center"/>
          </w:tcPr>
          <w:p w14:paraId="4C532687" w14:textId="77777777" w:rsidR="00646931" w:rsidRDefault="00646931" w:rsidP="005B72D6">
            <w:pPr>
              <w:snapToGrid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PARP inhibitors in the first</w:t>
            </w:r>
            <w:r>
              <w:rPr>
                <w:rFonts w:ascii="Calibri" w:hAnsi="Calibri"/>
                <w:bCs/>
                <w:sz w:val="22"/>
                <w:szCs w:val="22"/>
              </w:rPr>
              <w:noBreakHyphen/>
              <w:t>line maintenance setting</w:t>
            </w:r>
          </w:p>
          <w:p w14:paraId="2CF9F491" w14:textId="77777777" w:rsidR="00646931" w:rsidRPr="008F1DD4" w:rsidRDefault="00646931" w:rsidP="005B72D6">
            <w:pPr>
              <w:snapToGrid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(New and returning Pioneers)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D5DCE4"/>
            <w:vAlign w:val="center"/>
          </w:tcPr>
          <w:p w14:paraId="0C282B42" w14:textId="77777777" w:rsidR="00646931" w:rsidRDefault="00646931" w:rsidP="005B72D6">
            <w:pPr>
              <w:snapToGrid w:val="0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TBC</w:t>
            </w:r>
          </w:p>
        </w:tc>
      </w:tr>
      <w:tr w:rsidR="00646931" w:rsidRPr="00162B61" w14:paraId="7CECB189" w14:textId="77777777" w:rsidTr="005B7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155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2EF29DF" w14:textId="77777777" w:rsidR="00646931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12:10–13:00</w:t>
            </w:r>
          </w:p>
        </w:tc>
        <w:tc>
          <w:tcPr>
            <w:tcW w:w="46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260249" w14:textId="77777777" w:rsidR="00646931" w:rsidRPr="008F1DD4" w:rsidRDefault="00646931" w:rsidP="005B72D6">
            <w:pPr>
              <w:snapToGrid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8F1DD4">
              <w:rPr>
                <w:rFonts w:ascii="Calibri" w:hAnsi="Calibri"/>
                <w:bCs/>
                <w:sz w:val="22"/>
                <w:szCs w:val="22"/>
              </w:rPr>
              <w:t xml:space="preserve">Practical experiences with </w:t>
            </w:r>
            <w:r>
              <w:rPr>
                <w:rFonts w:ascii="Calibri" w:hAnsi="Calibri"/>
                <w:bCs/>
                <w:sz w:val="22"/>
                <w:szCs w:val="22"/>
              </w:rPr>
              <w:t>PARP inhibitors: P</w:t>
            </w:r>
            <w:r w:rsidRPr="008F1DD4">
              <w:rPr>
                <w:rFonts w:ascii="Calibri" w:hAnsi="Calibri"/>
                <w:bCs/>
                <w:sz w:val="22"/>
                <w:szCs w:val="22"/>
              </w:rPr>
              <w:t>anel discussion / ask the expert interviews</w:t>
            </w:r>
          </w:p>
          <w:p w14:paraId="5932A626" w14:textId="77777777" w:rsidR="00646931" w:rsidRPr="008F1DD4" w:rsidRDefault="00646931" w:rsidP="005B72D6">
            <w:pPr>
              <w:snapToGrid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8F1DD4">
              <w:rPr>
                <w:rFonts w:ascii="Calibri" w:hAnsi="Calibri"/>
                <w:bCs/>
                <w:sz w:val="22"/>
                <w:szCs w:val="22"/>
              </w:rPr>
              <w:t>(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New and returning </w:t>
            </w:r>
            <w:r w:rsidRPr="008F1DD4">
              <w:rPr>
                <w:rFonts w:ascii="Calibri" w:hAnsi="Calibri"/>
                <w:bCs/>
                <w:sz w:val="22"/>
                <w:szCs w:val="22"/>
              </w:rPr>
              <w:t>Pioneers)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71CF4EC" w14:textId="77777777" w:rsidR="00646931" w:rsidRPr="00162B61" w:rsidRDefault="00646931" w:rsidP="005B72D6">
            <w:pPr>
              <w:snapToGrid w:val="0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Chair: TBC, plus panel of experts </w:t>
            </w:r>
          </w:p>
        </w:tc>
      </w:tr>
      <w:tr w:rsidR="00646931" w:rsidRPr="008F1DD4" w:rsidDel="00B905EB" w14:paraId="55BA2A98" w14:textId="77777777" w:rsidTr="005B72D6">
        <w:trPr>
          <w:trHeight w:val="414"/>
        </w:trPr>
        <w:tc>
          <w:tcPr>
            <w:tcW w:w="1555" w:type="dxa"/>
            <w:tcBorders>
              <w:right w:val="nil"/>
            </w:tcBorders>
            <w:shd w:val="clear" w:color="auto" w:fill="323E4F" w:themeFill="text2" w:themeFillShade="BF"/>
            <w:vAlign w:val="center"/>
          </w:tcPr>
          <w:p w14:paraId="1F63D0A1" w14:textId="77777777" w:rsidR="00646931" w:rsidRPr="008F1DD4" w:rsidDel="003442EA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13:00–14:00</w:t>
            </w:r>
          </w:p>
        </w:tc>
        <w:tc>
          <w:tcPr>
            <w:tcW w:w="4686" w:type="dxa"/>
            <w:tcBorders>
              <w:left w:val="nil"/>
              <w:right w:val="single" w:sz="4" w:space="0" w:color="000000"/>
            </w:tcBorders>
            <w:shd w:val="clear" w:color="auto" w:fill="323E4F" w:themeFill="text2" w:themeFillShade="BF"/>
            <w:vAlign w:val="center"/>
          </w:tcPr>
          <w:p w14:paraId="53476DB4" w14:textId="77777777" w:rsidR="00646931" w:rsidRPr="008F1DD4" w:rsidDel="008E4F7E" w:rsidRDefault="00646931" w:rsidP="005B72D6">
            <w:pPr>
              <w:snapToGrid w:val="0"/>
              <w:spacing w:line="276" w:lineRule="auto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Lunch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323E4F" w:themeFill="text2" w:themeFillShade="BF"/>
            <w:vAlign w:val="center"/>
          </w:tcPr>
          <w:p w14:paraId="76487B96" w14:textId="77777777" w:rsidR="00646931" w:rsidRPr="008F1DD4" w:rsidDel="00B905EB" w:rsidRDefault="00646931" w:rsidP="005B72D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646931" w14:paraId="65BB410A" w14:textId="77777777" w:rsidTr="005B7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1555" w:type="dxa"/>
            <w:tcBorders>
              <w:right w:val="nil"/>
            </w:tcBorders>
            <w:shd w:val="clear" w:color="auto" w:fill="D5DCE4"/>
            <w:vAlign w:val="center"/>
          </w:tcPr>
          <w:p w14:paraId="6200E1DB" w14:textId="77777777" w:rsidR="00646931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14:00–14:45</w:t>
            </w:r>
          </w:p>
        </w:tc>
        <w:tc>
          <w:tcPr>
            <w:tcW w:w="4686" w:type="dxa"/>
            <w:tcBorders>
              <w:left w:val="nil"/>
            </w:tcBorders>
            <w:shd w:val="clear" w:color="auto" w:fill="D5DCE4"/>
            <w:vAlign w:val="center"/>
          </w:tcPr>
          <w:p w14:paraId="56E58A30" w14:textId="77777777" w:rsidR="00646931" w:rsidRDefault="00646931" w:rsidP="005B72D6">
            <w:pPr>
              <w:snapToGrid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Overcoming day</w:t>
            </w:r>
            <w:r>
              <w:rPr>
                <w:rFonts w:ascii="Calibri" w:hAnsi="Calibri"/>
                <w:bCs/>
                <w:sz w:val="22"/>
                <w:szCs w:val="22"/>
              </w:rPr>
              <w:noBreakHyphen/>
              <w:t>to-day challenges in the clinic</w:t>
            </w:r>
          </w:p>
          <w:p w14:paraId="3EF34867" w14:textId="77777777" w:rsidR="00646931" w:rsidRPr="001832EE" w:rsidRDefault="00646931" w:rsidP="005B72D6">
            <w:pPr>
              <w:snapToGrid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(New and returning Pioneers)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D5DCE4"/>
            <w:vAlign w:val="center"/>
          </w:tcPr>
          <w:p w14:paraId="162D5FA7" w14:textId="66F22816" w:rsidR="00646931" w:rsidRDefault="00FE0E71" w:rsidP="005B72D6">
            <w:pPr>
              <w:snapToGrid w:val="0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Gabriela </w:t>
            </w:r>
            <w:r w:rsidR="00646931">
              <w:rPr>
                <w:rFonts w:ascii="Calibri" w:hAnsi="Calibri"/>
                <w:bCs/>
                <w:sz w:val="22"/>
                <w:szCs w:val="22"/>
              </w:rPr>
              <w:t>TBC</w:t>
            </w:r>
          </w:p>
        </w:tc>
      </w:tr>
      <w:tr w:rsidR="00646931" w14:paraId="615FA0E3" w14:textId="77777777" w:rsidTr="00FE0E71">
        <w:trPr>
          <w:trHeight w:val="414"/>
        </w:trPr>
        <w:tc>
          <w:tcPr>
            <w:tcW w:w="155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BBAFF63" w14:textId="77777777" w:rsidR="00646931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14:45–15:15 </w:t>
            </w:r>
          </w:p>
        </w:tc>
        <w:tc>
          <w:tcPr>
            <w:tcW w:w="4686" w:type="dxa"/>
            <w:tcBorders>
              <w:left w:val="nil"/>
            </w:tcBorders>
            <w:shd w:val="clear" w:color="auto" w:fill="F2F2F2" w:themeFill="background1" w:themeFillShade="F2"/>
          </w:tcPr>
          <w:p w14:paraId="63EA39BD" w14:textId="77777777" w:rsidR="00646931" w:rsidRDefault="00FE0E71" w:rsidP="00F63BF5">
            <w:pPr>
              <w:snapToGrid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E0E71">
              <w:rPr>
                <w:rFonts w:ascii="Calibri" w:hAnsi="Calibri"/>
                <w:bCs/>
                <w:sz w:val="22"/>
                <w:szCs w:val="22"/>
              </w:rPr>
              <w:t>Key statistics in oncology trials: Moving beyond median progression</w:t>
            </w:r>
            <w:r w:rsidRPr="00FE0E71">
              <w:rPr>
                <w:rFonts w:ascii="Calibri" w:hAnsi="Calibri"/>
                <w:bCs/>
                <w:sz w:val="22"/>
                <w:szCs w:val="22"/>
              </w:rPr>
              <w:noBreakHyphen/>
              <w:t xml:space="preserve">free survival when evaluating clinical trial data </w:t>
            </w:r>
          </w:p>
          <w:p w14:paraId="33846A98" w14:textId="2BB5E1E0" w:rsidR="0020522D" w:rsidRPr="00F63BF5" w:rsidRDefault="0020522D" w:rsidP="00F63BF5">
            <w:pPr>
              <w:snapToGrid w:val="0"/>
              <w:spacing w:line="276" w:lineRule="auto"/>
              <w:rPr>
                <w:bCs/>
              </w:rPr>
            </w:pPr>
            <w:r w:rsidRPr="008F1DD4">
              <w:rPr>
                <w:rFonts w:ascii="Calibri" w:hAnsi="Calibri"/>
                <w:bCs/>
                <w:sz w:val="22"/>
                <w:szCs w:val="22"/>
              </w:rPr>
              <w:t>(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New and returning </w:t>
            </w:r>
            <w:r w:rsidRPr="008F1DD4">
              <w:rPr>
                <w:rFonts w:ascii="Calibri" w:hAnsi="Calibri"/>
                <w:bCs/>
                <w:sz w:val="22"/>
                <w:szCs w:val="22"/>
              </w:rPr>
              <w:t>Pioneers)</w:t>
            </w:r>
            <w:bookmarkStart w:id="0" w:name="_GoBack"/>
            <w:bookmarkEnd w:id="0"/>
          </w:p>
        </w:tc>
        <w:tc>
          <w:tcPr>
            <w:tcW w:w="340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9FA247A" w14:textId="77777777" w:rsidR="00646931" w:rsidRDefault="00646931" w:rsidP="005B72D6">
            <w:pPr>
              <w:snapToGrid w:val="0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646A849F" w14:textId="52B13165" w:rsidR="00646931" w:rsidRDefault="00BE5863" w:rsidP="00F63BF5">
            <w:pPr>
              <w:snapToGrid w:val="0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Paolo Bruzz</w:t>
            </w:r>
            <w:r w:rsidR="00F63BF5">
              <w:rPr>
                <w:rFonts w:ascii="Calibri" w:hAnsi="Calibri"/>
                <w:bCs/>
                <w:sz w:val="22"/>
                <w:szCs w:val="22"/>
              </w:rPr>
              <w:t>i</w:t>
            </w:r>
          </w:p>
          <w:p w14:paraId="656EA93E" w14:textId="72C0BF30" w:rsidR="00646931" w:rsidRDefault="00646931" w:rsidP="005B72D6">
            <w:pPr>
              <w:snapToGrid w:val="0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46931" w14:paraId="4300087D" w14:textId="77777777" w:rsidTr="005B7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1555" w:type="dxa"/>
            <w:tcBorders>
              <w:right w:val="nil"/>
            </w:tcBorders>
            <w:shd w:val="clear" w:color="auto" w:fill="323E4F" w:themeFill="text2" w:themeFillShade="BF"/>
            <w:vAlign w:val="center"/>
          </w:tcPr>
          <w:p w14:paraId="2CAC1DDA" w14:textId="77777777" w:rsidR="00646931" w:rsidRPr="00B7508C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B7508C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15: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15</w:t>
            </w:r>
            <w:r w:rsidRPr="00B7508C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–15: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30</w:t>
            </w:r>
          </w:p>
        </w:tc>
        <w:tc>
          <w:tcPr>
            <w:tcW w:w="4686" w:type="dxa"/>
            <w:tcBorders>
              <w:left w:val="nil"/>
              <w:right w:val="single" w:sz="4" w:space="0" w:color="323E4F" w:themeColor="text2" w:themeShade="BF"/>
            </w:tcBorders>
            <w:shd w:val="clear" w:color="auto" w:fill="323E4F" w:themeFill="text2" w:themeFillShade="BF"/>
            <w:vAlign w:val="center"/>
          </w:tcPr>
          <w:p w14:paraId="6201F18F" w14:textId="77777777" w:rsidR="00646931" w:rsidRPr="00B7508C" w:rsidRDefault="00646931" w:rsidP="005B72D6">
            <w:pPr>
              <w:snapToGrid w:val="0"/>
              <w:spacing w:line="276" w:lineRule="auto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B7508C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Break</w:t>
            </w:r>
          </w:p>
        </w:tc>
        <w:tc>
          <w:tcPr>
            <w:tcW w:w="3402" w:type="dxa"/>
            <w:tcBorders>
              <w:left w:val="single" w:sz="4" w:space="0" w:color="323E4F" w:themeColor="text2" w:themeShade="BF"/>
            </w:tcBorders>
            <w:shd w:val="clear" w:color="auto" w:fill="323E4F" w:themeFill="text2" w:themeFillShade="BF"/>
            <w:vAlign w:val="center"/>
          </w:tcPr>
          <w:p w14:paraId="7F9CF215" w14:textId="77777777" w:rsidR="00646931" w:rsidRDefault="00646931" w:rsidP="005B72D6">
            <w:pPr>
              <w:snapToGrid w:val="0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46931" w14:paraId="174C43BD" w14:textId="77777777" w:rsidTr="005B72D6">
        <w:trPr>
          <w:trHeight w:val="414"/>
        </w:trPr>
        <w:tc>
          <w:tcPr>
            <w:tcW w:w="1555" w:type="dxa"/>
            <w:tcBorders>
              <w:right w:val="nil"/>
            </w:tcBorders>
            <w:shd w:val="clear" w:color="auto" w:fill="D5DCE4"/>
            <w:vAlign w:val="center"/>
          </w:tcPr>
          <w:p w14:paraId="73527CCC" w14:textId="77777777" w:rsidR="00646931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15:30–15:50</w:t>
            </w:r>
          </w:p>
        </w:tc>
        <w:tc>
          <w:tcPr>
            <w:tcW w:w="4686" w:type="dxa"/>
            <w:tcBorders>
              <w:left w:val="nil"/>
            </w:tcBorders>
            <w:shd w:val="clear" w:color="auto" w:fill="D5DCE4"/>
            <w:vAlign w:val="center"/>
          </w:tcPr>
          <w:p w14:paraId="3E8A92B3" w14:textId="77777777" w:rsidR="00646931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-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Small group ‘ask the expert’ Q&amp;A sessions</w:t>
            </w:r>
          </w:p>
          <w:p w14:paraId="652AA8C7" w14:textId="77777777" w:rsidR="00646931" w:rsidRPr="00D1080A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-6"/>
              <w:rPr>
                <w:rFonts w:ascii="Calibri" w:hAnsi="Calibri" w:cs="Calibri"/>
                <w:sz w:val="22"/>
                <w:szCs w:val="22"/>
              </w:rPr>
            </w:pPr>
            <w:r w:rsidRPr="00955DAC">
              <w:rPr>
                <w:rFonts w:ascii="Calibri" w:hAnsi="Calibri"/>
                <w:bCs/>
                <w:sz w:val="22"/>
                <w:szCs w:val="22"/>
              </w:rPr>
              <w:t>(</w:t>
            </w:r>
            <w:r>
              <w:rPr>
                <w:rFonts w:ascii="Calibri" w:hAnsi="Calibri"/>
                <w:bCs/>
                <w:sz w:val="22"/>
                <w:szCs w:val="22"/>
              </w:rPr>
              <w:t>New and returning</w:t>
            </w:r>
            <w:r w:rsidRPr="00955DAC">
              <w:rPr>
                <w:rFonts w:ascii="Calibri" w:hAnsi="Calibri"/>
                <w:bCs/>
                <w:sz w:val="22"/>
                <w:szCs w:val="22"/>
              </w:rPr>
              <w:t xml:space="preserve"> Pioneers)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D5DCE4"/>
            <w:vAlign w:val="center"/>
          </w:tcPr>
          <w:p w14:paraId="3099CCA3" w14:textId="77777777" w:rsidR="00646931" w:rsidRDefault="00646931" w:rsidP="005B72D6">
            <w:pPr>
              <w:snapToGrid w:val="0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Moderated by TESARO representatives and the expert faculty</w:t>
            </w:r>
          </w:p>
        </w:tc>
      </w:tr>
      <w:tr w:rsidR="00646931" w14:paraId="325CB213" w14:textId="77777777" w:rsidTr="005B7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1555" w:type="dxa"/>
            <w:tcBorders>
              <w:right w:val="nil"/>
            </w:tcBorders>
            <w:shd w:val="clear" w:color="auto" w:fill="EDEDED" w:themeFill="accent3" w:themeFillTint="33"/>
            <w:vAlign w:val="center"/>
          </w:tcPr>
          <w:p w14:paraId="63CF57D0" w14:textId="77777777" w:rsidR="00646931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15:50–16:05</w:t>
            </w:r>
          </w:p>
        </w:tc>
        <w:tc>
          <w:tcPr>
            <w:tcW w:w="4686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2468C292" w14:textId="77777777" w:rsidR="00646931" w:rsidRPr="00955DAC" w:rsidRDefault="00646931" w:rsidP="005B72D6">
            <w:pPr>
              <w:snapToGrid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TESARO portfolio and pipeline, including interactive Q&amp;A</w:t>
            </w:r>
          </w:p>
          <w:p w14:paraId="61FD261E" w14:textId="77777777" w:rsidR="00646931" w:rsidRPr="00955DAC" w:rsidRDefault="00646931" w:rsidP="005B72D6">
            <w:pPr>
              <w:snapToGrid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955DAC">
              <w:rPr>
                <w:rFonts w:ascii="Calibri" w:hAnsi="Calibri"/>
                <w:bCs/>
                <w:sz w:val="22"/>
                <w:szCs w:val="22"/>
              </w:rPr>
              <w:t>(</w:t>
            </w:r>
            <w:r>
              <w:rPr>
                <w:rFonts w:ascii="Calibri" w:hAnsi="Calibri"/>
                <w:bCs/>
                <w:sz w:val="22"/>
                <w:szCs w:val="22"/>
              </w:rPr>
              <w:t>New and returning</w:t>
            </w:r>
            <w:r w:rsidRPr="00955DAC">
              <w:rPr>
                <w:rFonts w:ascii="Calibri" w:hAnsi="Calibri"/>
                <w:bCs/>
                <w:sz w:val="22"/>
                <w:szCs w:val="22"/>
              </w:rPr>
              <w:t xml:space="preserve"> Pioneers)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47AC26E3" w14:textId="77777777" w:rsidR="00646931" w:rsidRDefault="00646931" w:rsidP="005B72D6">
            <w:pPr>
              <w:snapToGrid w:val="0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Patrik Zintl</w:t>
            </w:r>
          </w:p>
        </w:tc>
      </w:tr>
      <w:tr w:rsidR="00646931" w14:paraId="3D76E103" w14:textId="77777777" w:rsidTr="005B72D6">
        <w:trPr>
          <w:trHeight w:val="414"/>
        </w:trPr>
        <w:tc>
          <w:tcPr>
            <w:tcW w:w="1555" w:type="dxa"/>
            <w:tcBorders>
              <w:right w:val="nil"/>
            </w:tcBorders>
            <w:shd w:val="clear" w:color="auto" w:fill="D5DCE4"/>
            <w:vAlign w:val="center"/>
          </w:tcPr>
          <w:p w14:paraId="2928540D" w14:textId="77777777" w:rsidR="00646931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16:05–16:50</w:t>
            </w:r>
          </w:p>
        </w:tc>
        <w:tc>
          <w:tcPr>
            <w:tcW w:w="4686" w:type="dxa"/>
            <w:tcBorders>
              <w:left w:val="nil"/>
            </w:tcBorders>
            <w:shd w:val="clear" w:color="auto" w:fill="D5DCE4"/>
            <w:vAlign w:val="center"/>
          </w:tcPr>
          <w:p w14:paraId="0B2D45B3" w14:textId="77777777" w:rsidR="00646931" w:rsidRPr="00955DAC" w:rsidRDefault="00646931" w:rsidP="005B72D6">
            <w:pPr>
              <w:snapToGrid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955DAC">
              <w:rPr>
                <w:rFonts w:ascii="Calibri" w:hAnsi="Calibri"/>
                <w:bCs/>
                <w:sz w:val="22"/>
                <w:szCs w:val="22"/>
              </w:rPr>
              <w:t xml:space="preserve">Latest data /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ASCO </w:t>
            </w:r>
            <w:r w:rsidRPr="00955DAC">
              <w:rPr>
                <w:rFonts w:ascii="Calibri" w:hAnsi="Calibri"/>
                <w:bCs/>
                <w:sz w:val="22"/>
                <w:szCs w:val="22"/>
              </w:rPr>
              <w:t>congress round</w:t>
            </w:r>
            <w:r w:rsidRPr="00955DAC">
              <w:rPr>
                <w:rFonts w:ascii="Calibri" w:hAnsi="Calibri"/>
                <w:bCs/>
                <w:sz w:val="22"/>
                <w:szCs w:val="22"/>
              </w:rPr>
              <w:noBreakHyphen/>
              <w:t>up</w:t>
            </w:r>
          </w:p>
          <w:p w14:paraId="62D7A8BC" w14:textId="77777777" w:rsidR="00646931" w:rsidRPr="00955DAC" w:rsidRDefault="00646931" w:rsidP="005B72D6">
            <w:pPr>
              <w:snapToGrid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955DAC">
              <w:rPr>
                <w:rFonts w:ascii="Calibri" w:hAnsi="Calibri"/>
                <w:bCs/>
                <w:sz w:val="22"/>
                <w:szCs w:val="22"/>
              </w:rPr>
              <w:t>(</w:t>
            </w:r>
            <w:r>
              <w:rPr>
                <w:rFonts w:ascii="Calibri" w:hAnsi="Calibri"/>
                <w:bCs/>
                <w:sz w:val="22"/>
                <w:szCs w:val="22"/>
              </w:rPr>
              <w:t>New and returning</w:t>
            </w:r>
            <w:r w:rsidRPr="00955DAC">
              <w:rPr>
                <w:rFonts w:ascii="Calibri" w:hAnsi="Calibri"/>
                <w:bCs/>
                <w:sz w:val="22"/>
                <w:szCs w:val="22"/>
              </w:rPr>
              <w:t xml:space="preserve"> Pioneers)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D5DCE4"/>
            <w:vAlign w:val="center"/>
          </w:tcPr>
          <w:p w14:paraId="067123CB" w14:textId="77777777" w:rsidR="00646931" w:rsidRDefault="00646931" w:rsidP="005B72D6">
            <w:pPr>
              <w:snapToGrid w:val="0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TBC</w:t>
            </w:r>
          </w:p>
        </w:tc>
      </w:tr>
      <w:tr w:rsidR="00646931" w:rsidRPr="00162B61" w14:paraId="14A3475F" w14:textId="77777777" w:rsidTr="005B7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1555" w:type="dxa"/>
            <w:tcBorders>
              <w:right w:val="nil"/>
            </w:tcBorders>
            <w:shd w:val="clear" w:color="auto" w:fill="EDEDED" w:themeFill="accent3" w:themeFillTint="33"/>
            <w:vAlign w:val="center"/>
          </w:tcPr>
          <w:p w14:paraId="14A307C2" w14:textId="77777777" w:rsidR="00646931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16:55–17:00</w:t>
            </w:r>
          </w:p>
        </w:tc>
        <w:tc>
          <w:tcPr>
            <w:tcW w:w="4686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4D6D64E2" w14:textId="77777777" w:rsidR="00646931" w:rsidRPr="00955DAC" w:rsidRDefault="00646931" w:rsidP="005B72D6">
            <w:pPr>
              <w:snapToGrid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955DAC">
              <w:rPr>
                <w:rFonts w:ascii="Calibri" w:hAnsi="Calibri" w:cs="Calibri"/>
                <w:sz w:val="22"/>
                <w:szCs w:val="22"/>
              </w:rPr>
              <w:t>Summary and close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78C40FE9" w14:textId="77777777" w:rsidR="00646931" w:rsidRPr="00162B61" w:rsidRDefault="00646931" w:rsidP="005B72D6">
            <w:pPr>
              <w:snapToGrid w:val="0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62B61">
              <w:rPr>
                <w:rFonts w:ascii="Calibri" w:hAnsi="Calibri" w:cs="Calibri"/>
                <w:sz w:val="22"/>
                <w:szCs w:val="22"/>
              </w:rPr>
              <w:t>Patrik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Zintl</w:t>
            </w:r>
          </w:p>
        </w:tc>
      </w:tr>
      <w:tr w:rsidR="00646931" w:rsidRPr="002A5FC4" w14:paraId="756305E5" w14:textId="77777777" w:rsidTr="005B72D6">
        <w:trPr>
          <w:trHeight w:val="414"/>
        </w:trPr>
        <w:tc>
          <w:tcPr>
            <w:tcW w:w="1555" w:type="dxa"/>
            <w:tcBorders>
              <w:right w:val="nil"/>
            </w:tcBorders>
            <w:shd w:val="clear" w:color="auto" w:fill="323E4F" w:themeFill="text2" w:themeFillShade="BF"/>
            <w:vAlign w:val="center"/>
          </w:tcPr>
          <w:p w14:paraId="56F5C660" w14:textId="77777777" w:rsidR="00646931" w:rsidRPr="002A5FC4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18:30</w:t>
            </w:r>
          </w:p>
        </w:tc>
        <w:tc>
          <w:tcPr>
            <w:tcW w:w="8088" w:type="dxa"/>
            <w:gridSpan w:val="2"/>
            <w:tcBorders>
              <w:left w:val="nil"/>
            </w:tcBorders>
            <w:shd w:val="clear" w:color="auto" w:fill="323E4F"/>
            <w:vAlign w:val="center"/>
          </w:tcPr>
          <w:p w14:paraId="2DC839ED" w14:textId="77777777" w:rsidR="00646931" w:rsidRPr="002A5FC4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-6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3F4B35">
              <w:rPr>
                <w:rFonts w:ascii="Calibri" w:hAnsi="Calibri" w:cs="Calibri"/>
                <w:b/>
                <w:i/>
                <w:color w:val="FFFFFF" w:themeColor="background1"/>
                <w:sz w:val="22"/>
                <w:szCs w:val="22"/>
              </w:rPr>
              <w:t>Dinner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</w:tbl>
    <w:p w14:paraId="32928F31" w14:textId="77777777" w:rsidR="00646931" w:rsidRDefault="00646931" w:rsidP="00646931">
      <w:pPr>
        <w:pStyle w:val="Header"/>
        <w:tabs>
          <w:tab w:val="clear" w:pos="4320"/>
          <w:tab w:val="clear" w:pos="8640"/>
        </w:tabs>
        <w:spacing w:line="276" w:lineRule="auto"/>
        <w:rPr>
          <w:rFonts w:ascii="Calibri" w:hAnsi="Calibri"/>
          <w:b/>
          <w:szCs w:val="22"/>
          <w:lang w:val="en-US"/>
        </w:rPr>
      </w:pPr>
    </w:p>
    <w:p w14:paraId="3B8C0997" w14:textId="77777777" w:rsidR="00646931" w:rsidRPr="00AD62E4" w:rsidRDefault="00646931" w:rsidP="00646931">
      <w:pPr>
        <w:pStyle w:val="Header"/>
        <w:tabs>
          <w:tab w:val="clear" w:pos="4320"/>
          <w:tab w:val="clear" w:pos="8640"/>
        </w:tabs>
        <w:spacing w:line="276" w:lineRule="auto"/>
        <w:rPr>
          <w:rFonts w:ascii="Calibri" w:hAnsi="Calibri"/>
          <w:b/>
          <w:szCs w:val="22"/>
          <w:lang w:val="en-US"/>
        </w:rPr>
      </w:pPr>
      <w:r w:rsidRPr="00AD62E4">
        <w:rPr>
          <w:rFonts w:ascii="Calibri" w:hAnsi="Calibri"/>
          <w:b/>
          <w:szCs w:val="22"/>
          <w:lang w:val="en-US"/>
        </w:rPr>
        <w:t xml:space="preserve">Saturday, </w:t>
      </w:r>
      <w:r>
        <w:rPr>
          <w:rFonts w:ascii="Calibri" w:hAnsi="Calibri"/>
          <w:b/>
          <w:szCs w:val="22"/>
          <w:lang w:val="en-US"/>
        </w:rPr>
        <w:t>June 29</w:t>
      </w:r>
    </w:p>
    <w:tbl>
      <w:tblPr>
        <w:tblStyle w:val="GridTable5Dark-Accent31"/>
        <w:tblpPr w:leftFromText="180" w:rightFromText="180" w:vertAnchor="text" w:horzAnchor="margin" w:tblpXSpec="center" w:tblpY="68"/>
        <w:tblW w:w="9645" w:type="dxa"/>
        <w:tblLook w:val="0420" w:firstRow="1" w:lastRow="0" w:firstColumn="0" w:lastColumn="0" w:noHBand="0" w:noVBand="1"/>
      </w:tblPr>
      <w:tblGrid>
        <w:gridCol w:w="1555"/>
        <w:gridCol w:w="4677"/>
        <w:gridCol w:w="3413"/>
      </w:tblGrid>
      <w:tr w:rsidR="00646931" w:rsidRPr="00A56369" w14:paraId="0E2C8062" w14:textId="77777777" w:rsidTr="008A3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tcW w:w="1555" w:type="dxa"/>
            <w:tcBorders>
              <w:bottom w:val="single" w:sz="24" w:space="0" w:color="FFFFFF" w:themeColor="background1"/>
            </w:tcBorders>
            <w:shd w:val="clear" w:color="auto" w:fill="323E4F" w:themeFill="text2" w:themeFillShade="BF"/>
            <w:vAlign w:val="center"/>
            <w:hideMark/>
          </w:tcPr>
          <w:p w14:paraId="0658C7F1" w14:textId="77777777" w:rsidR="00646931" w:rsidRPr="00A56369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6369">
              <w:rPr>
                <w:rFonts w:ascii="Calibri" w:hAnsi="Calibri" w:cs="Calibri"/>
                <w:sz w:val="22"/>
                <w:szCs w:val="22"/>
              </w:rPr>
              <w:t>Time</w:t>
            </w:r>
          </w:p>
        </w:tc>
        <w:tc>
          <w:tcPr>
            <w:tcW w:w="4677" w:type="dxa"/>
            <w:tcBorders>
              <w:bottom w:val="single" w:sz="24" w:space="0" w:color="FFFFFF" w:themeColor="background1"/>
            </w:tcBorders>
            <w:shd w:val="clear" w:color="auto" w:fill="323E4F" w:themeFill="text2" w:themeFillShade="BF"/>
            <w:vAlign w:val="center"/>
            <w:hideMark/>
          </w:tcPr>
          <w:p w14:paraId="16FB131D" w14:textId="77777777" w:rsidR="00646931" w:rsidRPr="00A56369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6369">
              <w:rPr>
                <w:rFonts w:ascii="Calibri" w:hAnsi="Calibri" w:cs="Calibri"/>
                <w:sz w:val="22"/>
                <w:szCs w:val="22"/>
              </w:rPr>
              <w:t>Topic</w:t>
            </w:r>
          </w:p>
        </w:tc>
        <w:tc>
          <w:tcPr>
            <w:tcW w:w="3413" w:type="dxa"/>
            <w:tcBorders>
              <w:bottom w:val="single" w:sz="24" w:space="0" w:color="FFFFFF" w:themeColor="background1"/>
            </w:tcBorders>
            <w:shd w:val="clear" w:color="auto" w:fill="323E4F" w:themeFill="text2" w:themeFillShade="BF"/>
          </w:tcPr>
          <w:p w14:paraId="3918F99B" w14:textId="77777777" w:rsidR="00646931" w:rsidRPr="00A56369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Speaker/moderator</w:t>
            </w:r>
          </w:p>
        </w:tc>
      </w:tr>
      <w:tr w:rsidR="00646931" w:rsidRPr="00811D7D" w14:paraId="5E1C228D" w14:textId="77777777" w:rsidTr="008A3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1555" w:type="dxa"/>
            <w:tcBorders>
              <w:top w:val="single" w:sz="2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C45F79B" w14:textId="77777777" w:rsidR="00646931" w:rsidRPr="00A56369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6369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8:00–</w:t>
            </w:r>
            <w:r w:rsidRPr="00A56369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8:15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14:paraId="0338E482" w14:textId="77777777" w:rsidR="00646931" w:rsidRPr="008572B6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572B6">
              <w:rPr>
                <w:rFonts w:asciiTheme="minorHAnsi" w:hAnsiTheme="minorHAnsi" w:cs="Calibri"/>
                <w:b/>
                <w:sz w:val="22"/>
                <w:szCs w:val="22"/>
              </w:rPr>
              <w:t>Welcome and summary of Day 1</w:t>
            </w:r>
          </w:p>
        </w:tc>
        <w:tc>
          <w:tcPr>
            <w:tcW w:w="341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8A2F19F" w14:textId="77777777" w:rsidR="00646931" w:rsidRPr="00811D7D" w:rsidRDefault="00646931" w:rsidP="005B72D6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Patrik Zintl</w:t>
            </w:r>
          </w:p>
        </w:tc>
      </w:tr>
      <w:tr w:rsidR="00646931" w:rsidRPr="00E0558E" w14:paraId="5B311C07" w14:textId="77777777" w:rsidTr="008A32F4">
        <w:trPr>
          <w:trHeight w:val="417"/>
        </w:trPr>
        <w:tc>
          <w:tcPr>
            <w:tcW w:w="1555" w:type="dxa"/>
            <w:tcBorders>
              <w:right w:val="nil"/>
            </w:tcBorders>
            <w:shd w:val="clear" w:color="auto" w:fill="323E4F" w:themeFill="text2" w:themeFillShade="BF"/>
            <w:vAlign w:val="center"/>
          </w:tcPr>
          <w:p w14:paraId="78665821" w14:textId="77777777" w:rsidR="00646931" w:rsidRPr="00E0558E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E0558E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08:15–08:30</w:t>
            </w:r>
          </w:p>
        </w:tc>
        <w:tc>
          <w:tcPr>
            <w:tcW w:w="8090" w:type="dxa"/>
            <w:gridSpan w:val="2"/>
            <w:tcBorders>
              <w:left w:val="nil"/>
            </w:tcBorders>
            <w:shd w:val="clear" w:color="auto" w:fill="323E4F" w:themeFill="text2" w:themeFillShade="BF"/>
          </w:tcPr>
          <w:p w14:paraId="094FF330" w14:textId="77777777" w:rsidR="00646931" w:rsidRPr="00E0558E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Calibri" w:hAnsi="Calibri" w:cs="Calibri"/>
                <w:i/>
                <w:color w:val="FFFFFF" w:themeColor="background1"/>
                <w:sz w:val="22"/>
                <w:szCs w:val="22"/>
              </w:rPr>
            </w:pPr>
            <w:r w:rsidRPr="00E0558E">
              <w:rPr>
                <w:rFonts w:ascii="Calibri" w:hAnsi="Calibri" w:cs="Calibri"/>
                <w:b/>
                <w:i/>
                <w:color w:val="FFFFFF" w:themeColor="background1"/>
                <w:sz w:val="22"/>
                <w:szCs w:val="22"/>
              </w:rPr>
              <w:t>Delegates to move to breakout rooms</w:t>
            </w:r>
          </w:p>
        </w:tc>
      </w:tr>
      <w:tr w:rsidR="00646931" w14:paraId="1B4DF96C" w14:textId="77777777" w:rsidTr="008A3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1555" w:type="dxa"/>
            <w:tcBorders>
              <w:right w:val="nil"/>
            </w:tcBorders>
            <w:shd w:val="clear" w:color="auto" w:fill="D5DCE4" w:themeFill="text2" w:themeFillTint="33"/>
            <w:vAlign w:val="center"/>
          </w:tcPr>
          <w:p w14:paraId="060D1D1A" w14:textId="77777777" w:rsidR="00646931" w:rsidRPr="00A56369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08:30–10:20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D5DCE4" w:themeFill="text2" w:themeFillTint="33"/>
            <w:vAlign w:val="center"/>
          </w:tcPr>
          <w:p w14:paraId="402218C8" w14:textId="77777777" w:rsidR="00646931" w:rsidRPr="00315AC4" w:rsidRDefault="00646931" w:rsidP="005B72D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15AC4">
              <w:rPr>
                <w:rFonts w:ascii="Calibri" w:hAnsi="Calibri"/>
                <w:b/>
                <w:bCs/>
                <w:sz w:val="22"/>
                <w:szCs w:val="22"/>
              </w:rPr>
              <w:t xml:space="preserve">**Parallel sessions** </w:t>
            </w:r>
          </w:p>
          <w:p w14:paraId="771D7C2E" w14:textId="77777777" w:rsidR="00646931" w:rsidRPr="00315AC4" w:rsidRDefault="00646931" w:rsidP="005B72D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15AC4">
              <w:rPr>
                <w:rFonts w:ascii="Calibri" w:hAnsi="Calibri"/>
                <w:b/>
                <w:bCs/>
                <w:sz w:val="22"/>
                <w:szCs w:val="22"/>
              </w:rPr>
              <w:t xml:space="preserve">(New Pioneers to attend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workshop 1</w:t>
            </w:r>
            <w:r w:rsidRPr="00315AC4"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only</w:t>
            </w:r>
            <w:r w:rsidRPr="00315AC4">
              <w:rPr>
                <w:rFonts w:ascii="Calibri" w:hAnsi="Calibri"/>
                <w:b/>
                <w:bCs/>
                <w:sz w:val="22"/>
                <w:szCs w:val="22"/>
              </w:rPr>
              <w:t xml:space="preserve">; returning Pioneers to attend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workshop</w:t>
            </w:r>
            <w:r w:rsidRPr="00315AC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315AC4"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only; senior consultants to attend workshop 1C only</w:t>
            </w:r>
            <w:r w:rsidRPr="00315AC4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  <w:p w14:paraId="4131F483" w14:textId="77777777" w:rsidR="00646931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47E0C8C" w14:textId="77777777" w:rsidR="00646931" w:rsidRPr="00E0558E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0558E">
              <w:rPr>
                <w:rFonts w:ascii="Calibri" w:hAnsi="Calibri" w:cs="Calibri"/>
                <w:sz w:val="22"/>
                <w:szCs w:val="22"/>
              </w:rPr>
              <w:t xml:space="preserve">Workshop 1: </w:t>
            </w:r>
          </w:p>
          <w:p w14:paraId="62B43139" w14:textId="77777777" w:rsidR="00646931" w:rsidRPr="00E0558E" w:rsidRDefault="00646931" w:rsidP="00646931">
            <w:pPr>
              <w:pStyle w:val="ListParagraph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rPr>
                <w:bCs/>
              </w:rPr>
            </w:pPr>
            <w:r w:rsidRPr="00E0558E">
              <w:rPr>
                <w:bCs/>
              </w:rPr>
              <w:t>Presentation skills training (core training; new Pioneers)</w:t>
            </w:r>
          </w:p>
          <w:p w14:paraId="35D133CB" w14:textId="77777777" w:rsidR="00646931" w:rsidRDefault="00646931" w:rsidP="00646931">
            <w:pPr>
              <w:pStyle w:val="ListParagraph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rPr>
                <w:bCs/>
              </w:rPr>
            </w:pPr>
            <w:r w:rsidRPr="00E0558E">
              <w:rPr>
                <w:bCs/>
              </w:rPr>
              <w:t>Presentation skills training (advanced training; returning Pioneers)</w:t>
            </w:r>
          </w:p>
          <w:p w14:paraId="35BCD5A7" w14:textId="7E2A40F6" w:rsidR="00646931" w:rsidRPr="00E0558E" w:rsidRDefault="00646931" w:rsidP="00646931">
            <w:pPr>
              <w:pStyle w:val="ListParagraph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rPr>
                <w:bCs/>
              </w:rPr>
            </w:pPr>
            <w:r>
              <w:rPr>
                <w:bCs/>
              </w:rPr>
              <w:t>Advanced conference and platform training</w:t>
            </w:r>
            <w:r w:rsidR="00AD5DA3">
              <w:rPr>
                <w:bCs/>
              </w:rPr>
              <w:t xml:space="preserve"> (advanced training; senior consultants)</w:t>
            </w:r>
          </w:p>
        </w:tc>
        <w:tc>
          <w:tcPr>
            <w:tcW w:w="3413" w:type="dxa"/>
            <w:tcBorders>
              <w:left w:val="nil"/>
            </w:tcBorders>
            <w:shd w:val="clear" w:color="auto" w:fill="D5DCE4" w:themeFill="text2" w:themeFillTint="33"/>
            <w:vAlign w:val="center"/>
          </w:tcPr>
          <w:p w14:paraId="285D3884" w14:textId="77777777" w:rsidR="00646931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Excel Communications</w:t>
            </w:r>
          </w:p>
        </w:tc>
      </w:tr>
      <w:tr w:rsidR="00646931" w:rsidRPr="00E0558E" w14:paraId="1FAD238E" w14:textId="77777777" w:rsidTr="008A32F4">
        <w:trPr>
          <w:trHeight w:val="414"/>
        </w:trPr>
        <w:tc>
          <w:tcPr>
            <w:tcW w:w="1555" w:type="dxa"/>
            <w:tcBorders>
              <w:right w:val="nil"/>
            </w:tcBorders>
            <w:shd w:val="clear" w:color="auto" w:fill="323E4F" w:themeFill="text2" w:themeFillShade="BF"/>
            <w:vAlign w:val="center"/>
          </w:tcPr>
          <w:p w14:paraId="19665311" w14:textId="77777777" w:rsidR="00646931" w:rsidRPr="00E0558E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E0558E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10:20–10:30</w:t>
            </w:r>
          </w:p>
        </w:tc>
        <w:tc>
          <w:tcPr>
            <w:tcW w:w="8090" w:type="dxa"/>
            <w:gridSpan w:val="2"/>
            <w:tcBorders>
              <w:left w:val="nil"/>
            </w:tcBorders>
            <w:shd w:val="clear" w:color="auto" w:fill="323E4F" w:themeFill="text2" w:themeFillShade="BF"/>
          </w:tcPr>
          <w:p w14:paraId="058D7AD0" w14:textId="77777777" w:rsidR="00646931" w:rsidRPr="00E0558E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Calibri" w:hAnsi="Calibri" w:cs="Calibri"/>
                <w:b/>
                <w:i/>
                <w:color w:val="FFFFFF" w:themeColor="background1"/>
                <w:sz w:val="22"/>
                <w:szCs w:val="22"/>
              </w:rPr>
            </w:pPr>
            <w:r w:rsidRPr="00E0558E">
              <w:rPr>
                <w:rFonts w:ascii="Calibri" w:hAnsi="Calibri" w:cs="Calibri"/>
                <w:b/>
                <w:i/>
                <w:color w:val="FFFFFF" w:themeColor="background1"/>
                <w:sz w:val="22"/>
                <w:szCs w:val="22"/>
              </w:rPr>
              <w:t>Coffee break</w:t>
            </w:r>
          </w:p>
        </w:tc>
      </w:tr>
      <w:tr w:rsidR="00646931" w:rsidRPr="009C0E03" w14:paraId="740E50D4" w14:textId="77777777" w:rsidTr="008A3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tcW w:w="1555" w:type="dxa"/>
            <w:tcBorders>
              <w:right w:val="nil"/>
            </w:tcBorders>
            <w:shd w:val="clear" w:color="auto" w:fill="EDEDED" w:themeFill="accent3" w:themeFillTint="33"/>
            <w:vAlign w:val="center"/>
          </w:tcPr>
          <w:p w14:paraId="5039B595" w14:textId="77777777" w:rsidR="00646931" w:rsidRPr="009C0E03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0E03">
              <w:rPr>
                <w:rFonts w:ascii="Calibri" w:hAnsi="Calibri" w:cs="Calibri"/>
                <w:sz w:val="22"/>
                <w:szCs w:val="22"/>
              </w:rPr>
              <w:t>10:30–12:30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50F7FB68" w14:textId="77777777" w:rsidR="00646931" w:rsidRPr="00315AC4" w:rsidRDefault="00646931" w:rsidP="005B72D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15AC4">
              <w:rPr>
                <w:rFonts w:ascii="Calibri" w:hAnsi="Calibri"/>
                <w:b/>
                <w:bCs/>
                <w:sz w:val="22"/>
                <w:szCs w:val="22"/>
              </w:rPr>
              <w:t xml:space="preserve">**Parallel sessions** </w:t>
            </w:r>
          </w:p>
          <w:p w14:paraId="54749C4C" w14:textId="77777777" w:rsidR="00646931" w:rsidRPr="00315AC4" w:rsidRDefault="00646931" w:rsidP="005B72D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15AC4">
              <w:rPr>
                <w:rFonts w:ascii="Calibri" w:hAnsi="Calibri"/>
                <w:b/>
                <w:bCs/>
                <w:sz w:val="22"/>
                <w:szCs w:val="22"/>
              </w:rPr>
              <w:t xml:space="preserve">(New Pioneers to attend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workshop</w:t>
            </w:r>
            <w:r w:rsidRPr="00315AC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Pr="00315AC4"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only</w:t>
            </w:r>
            <w:r w:rsidRPr="00315AC4">
              <w:rPr>
                <w:rFonts w:ascii="Calibri" w:hAnsi="Calibri"/>
                <w:b/>
                <w:bCs/>
                <w:sz w:val="22"/>
                <w:szCs w:val="22"/>
              </w:rPr>
              <w:t xml:space="preserve">; returning Pioneers to attend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workshop</w:t>
            </w:r>
            <w:r w:rsidRPr="00315AC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Pr="00315AC4"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only; senior consultants to attend workshop 2C only</w:t>
            </w:r>
            <w:r w:rsidRPr="00315AC4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  <w:p w14:paraId="189CEF72" w14:textId="77777777" w:rsidR="00646931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79AA81A" w14:textId="77777777" w:rsidR="00646931" w:rsidRPr="00E0558E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0558E">
              <w:rPr>
                <w:rFonts w:ascii="Calibri" w:hAnsi="Calibri" w:cs="Calibri"/>
                <w:sz w:val="22"/>
                <w:szCs w:val="22"/>
              </w:rPr>
              <w:t xml:space="preserve">Workshop 2: </w:t>
            </w:r>
          </w:p>
          <w:p w14:paraId="632FD66B" w14:textId="77777777" w:rsidR="00646931" w:rsidRPr="00E0558E" w:rsidRDefault="00646931" w:rsidP="00646931">
            <w:pPr>
              <w:pStyle w:val="ListParagraph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rPr>
                <w:rFonts w:cs="Calibri"/>
              </w:rPr>
            </w:pPr>
            <w:r w:rsidRPr="00E0558E">
              <w:rPr>
                <w:rFonts w:cs="Calibri"/>
              </w:rPr>
              <w:t xml:space="preserve">Communicating </w:t>
            </w:r>
            <w:r>
              <w:rPr>
                <w:rFonts w:cs="Calibri"/>
              </w:rPr>
              <w:t>key</w:t>
            </w:r>
            <w:r w:rsidRPr="00E0558E">
              <w:rPr>
                <w:rFonts w:cs="Calibri"/>
              </w:rPr>
              <w:t xml:space="preserve"> data to your peers (core training; new Pioneers)</w:t>
            </w:r>
          </w:p>
          <w:p w14:paraId="3D41B311" w14:textId="77777777" w:rsidR="00646931" w:rsidRDefault="00646931" w:rsidP="00646931">
            <w:pPr>
              <w:pStyle w:val="ListParagraph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rPr>
                <w:rFonts w:cs="Calibri"/>
              </w:rPr>
            </w:pPr>
            <w:r>
              <w:rPr>
                <w:rFonts w:cs="Calibri"/>
              </w:rPr>
              <w:t>Communicating key data at an international meeting</w:t>
            </w:r>
            <w:r w:rsidRPr="00E0558E">
              <w:rPr>
                <w:rFonts w:cs="Calibri"/>
              </w:rPr>
              <w:t xml:space="preserve"> (advanced training; returning Pioneers)</w:t>
            </w:r>
          </w:p>
          <w:p w14:paraId="1C7F781B" w14:textId="2DDA1A81" w:rsidR="008A32F4" w:rsidRPr="008A32F4" w:rsidRDefault="00646931" w:rsidP="008A32F4">
            <w:pPr>
              <w:pStyle w:val="ListParagraph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rPr>
                <w:rFonts w:cs="Calibri"/>
              </w:rPr>
            </w:pPr>
            <w:r>
              <w:rPr>
                <w:rFonts w:cs="Calibri"/>
              </w:rPr>
              <w:lastRenderedPageBreak/>
              <w:t>Communicating key data in the plenary room; replicating the real</w:t>
            </w:r>
            <w:r>
              <w:rPr>
                <w:rFonts w:cs="Calibri"/>
              </w:rPr>
              <w:noBreakHyphen/>
              <w:t>world experience (advanced training; senior consultants)</w:t>
            </w:r>
          </w:p>
        </w:tc>
        <w:tc>
          <w:tcPr>
            <w:tcW w:w="3413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612F70FC" w14:textId="77777777" w:rsidR="00646931" w:rsidRPr="009C0E03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0E03">
              <w:rPr>
                <w:rFonts w:ascii="Calibri" w:hAnsi="Calibri"/>
                <w:bCs/>
                <w:sz w:val="22"/>
                <w:szCs w:val="22"/>
              </w:rPr>
              <w:lastRenderedPageBreak/>
              <w:t xml:space="preserve">Moderated by Excel Communications </w:t>
            </w:r>
            <w:r>
              <w:rPr>
                <w:rFonts w:ascii="Calibri" w:hAnsi="Calibri"/>
                <w:bCs/>
                <w:sz w:val="22"/>
                <w:szCs w:val="22"/>
              </w:rPr>
              <w:t>and TESARO representatives</w:t>
            </w:r>
          </w:p>
        </w:tc>
      </w:tr>
      <w:tr w:rsidR="00646931" w:rsidRPr="009E053E" w14:paraId="4B397FDC" w14:textId="77777777" w:rsidTr="008A32F4">
        <w:trPr>
          <w:trHeight w:val="414"/>
        </w:trPr>
        <w:tc>
          <w:tcPr>
            <w:tcW w:w="1555" w:type="dxa"/>
            <w:tcBorders>
              <w:right w:val="nil"/>
            </w:tcBorders>
            <w:shd w:val="clear" w:color="auto" w:fill="323E4F" w:themeFill="text2" w:themeFillShade="BF"/>
            <w:vAlign w:val="center"/>
          </w:tcPr>
          <w:p w14:paraId="643FDAB0" w14:textId="77777777" w:rsidR="00646931" w:rsidRPr="002A5FC4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-6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12:30–13:30</w:t>
            </w:r>
          </w:p>
        </w:tc>
        <w:tc>
          <w:tcPr>
            <w:tcW w:w="8090" w:type="dxa"/>
            <w:gridSpan w:val="2"/>
            <w:tcBorders>
              <w:left w:val="nil"/>
            </w:tcBorders>
            <w:shd w:val="clear" w:color="auto" w:fill="323E4F" w:themeFill="text2" w:themeFillShade="BF"/>
            <w:vAlign w:val="center"/>
          </w:tcPr>
          <w:p w14:paraId="00B56D94" w14:textId="77777777" w:rsidR="00646931" w:rsidRPr="009E053E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-6"/>
              <w:rPr>
                <w:rFonts w:ascii="Calibri" w:hAnsi="Calibri" w:cs="Calibri"/>
                <w:b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2"/>
                <w:szCs w:val="22"/>
              </w:rPr>
              <w:t>Lunch, delegates return to plenary room</w:t>
            </w:r>
          </w:p>
        </w:tc>
      </w:tr>
      <w:tr w:rsidR="00646931" w14:paraId="3A674F22" w14:textId="77777777" w:rsidTr="008A3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1555" w:type="dxa"/>
            <w:tcBorders>
              <w:right w:val="nil"/>
            </w:tcBorders>
            <w:shd w:val="clear" w:color="auto" w:fill="D5DCE4"/>
            <w:vAlign w:val="center"/>
          </w:tcPr>
          <w:p w14:paraId="77EB047E" w14:textId="77777777" w:rsidR="00646931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13:30–14:20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D5DCE4"/>
            <w:vAlign w:val="center"/>
          </w:tcPr>
          <w:p w14:paraId="0E185ED2" w14:textId="77777777" w:rsidR="00646931" w:rsidRPr="00E0558E" w:rsidRDefault="00646931" w:rsidP="005B72D6">
            <w:pPr>
              <w:snapToGrid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Presentations and feedback</w:t>
            </w:r>
          </w:p>
        </w:tc>
        <w:tc>
          <w:tcPr>
            <w:tcW w:w="3413" w:type="dxa"/>
            <w:tcBorders>
              <w:left w:val="nil"/>
            </w:tcBorders>
            <w:shd w:val="clear" w:color="auto" w:fill="D5DCE4"/>
            <w:vAlign w:val="center"/>
          </w:tcPr>
          <w:p w14:paraId="57FA5A4E" w14:textId="77777777" w:rsidR="00646931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Moderated by expert faculty and Patrik Zintl</w:t>
            </w:r>
          </w:p>
        </w:tc>
      </w:tr>
      <w:tr w:rsidR="00646931" w:rsidRPr="00D01685" w14:paraId="18B6D3C8" w14:textId="77777777" w:rsidTr="008A32F4">
        <w:trPr>
          <w:trHeight w:val="414"/>
        </w:trPr>
        <w:tc>
          <w:tcPr>
            <w:tcW w:w="1555" w:type="dxa"/>
            <w:tcBorders>
              <w:right w:val="nil"/>
            </w:tcBorders>
            <w:shd w:val="clear" w:color="auto" w:fill="323E4F" w:themeFill="text2" w:themeFillShade="BF"/>
            <w:vAlign w:val="center"/>
          </w:tcPr>
          <w:p w14:paraId="28539B4D" w14:textId="77777777" w:rsidR="00646931" w:rsidRPr="00C3101C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-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14:20</w:t>
            </w:r>
            <w:r w:rsidRPr="00E0558E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–14:30</w:t>
            </w:r>
          </w:p>
        </w:tc>
        <w:tc>
          <w:tcPr>
            <w:tcW w:w="8090" w:type="dxa"/>
            <w:gridSpan w:val="2"/>
            <w:tcBorders>
              <w:left w:val="nil"/>
            </w:tcBorders>
            <w:shd w:val="clear" w:color="auto" w:fill="323E4F" w:themeFill="text2" w:themeFillShade="BF"/>
            <w:vAlign w:val="center"/>
          </w:tcPr>
          <w:p w14:paraId="2A79AB8C" w14:textId="77777777" w:rsidR="00646931" w:rsidRPr="00D01685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-6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2"/>
                <w:szCs w:val="22"/>
              </w:rPr>
              <w:t>Coffee break</w:t>
            </w:r>
            <w:r w:rsidRPr="009E053E">
              <w:rPr>
                <w:rFonts w:ascii="Calibri" w:hAnsi="Calibri" w:cs="Calibri"/>
                <w:b/>
                <w:i/>
                <w:color w:val="FFFFFF" w:themeColor="background1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E0558E">
              <w:rPr>
                <w:rFonts w:ascii="Calibri" w:hAnsi="Calibri"/>
                <w:b/>
                <w:bCs/>
                <w:i/>
                <w:color w:val="FFFFFF" w:themeColor="background1"/>
                <w:sz w:val="22"/>
                <w:szCs w:val="22"/>
              </w:rPr>
              <w:t>delegates to move to breakout rooms</w:t>
            </w:r>
          </w:p>
        </w:tc>
      </w:tr>
      <w:tr w:rsidR="00646931" w:rsidRPr="00CC4BBF" w14:paraId="4E5458A1" w14:textId="77777777" w:rsidTr="008A3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155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8E762CB" w14:textId="77777777" w:rsidR="00646931" w:rsidRPr="00A56369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14:30–16:30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FC5D5FF" w14:textId="77777777" w:rsidR="00646931" w:rsidRPr="00315AC4" w:rsidRDefault="00646931" w:rsidP="005B72D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15AC4">
              <w:rPr>
                <w:rFonts w:ascii="Calibri" w:hAnsi="Calibri"/>
                <w:b/>
                <w:bCs/>
                <w:sz w:val="22"/>
                <w:szCs w:val="22"/>
              </w:rPr>
              <w:t xml:space="preserve">**Parallel sessions** </w:t>
            </w:r>
          </w:p>
          <w:p w14:paraId="03AF5FB9" w14:textId="77777777" w:rsidR="00646931" w:rsidRPr="00315AC4" w:rsidRDefault="00646931" w:rsidP="005B72D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15AC4">
              <w:rPr>
                <w:rFonts w:ascii="Calibri" w:hAnsi="Calibri"/>
                <w:b/>
                <w:bCs/>
                <w:sz w:val="22"/>
                <w:szCs w:val="22"/>
              </w:rPr>
              <w:t xml:space="preserve">(New Pioneers to attend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workshop</w:t>
            </w:r>
            <w:r w:rsidRPr="00315AC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Pr="00315AC4"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only</w:t>
            </w:r>
            <w:r w:rsidRPr="00315AC4">
              <w:rPr>
                <w:rFonts w:ascii="Calibri" w:hAnsi="Calibri"/>
                <w:b/>
                <w:bCs/>
                <w:sz w:val="22"/>
                <w:szCs w:val="22"/>
              </w:rPr>
              <w:t xml:space="preserve">; returning Pioneers to attend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workshop</w:t>
            </w:r>
            <w:r w:rsidRPr="00315AC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Pr="00315AC4"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only</w:t>
            </w:r>
            <w:r w:rsidRPr="00315AC4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  <w:p w14:paraId="79F7E5A4" w14:textId="77777777" w:rsidR="00646931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631AF94" w14:textId="77777777" w:rsidR="00646931" w:rsidRPr="00E0558E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E0558E">
              <w:rPr>
                <w:rFonts w:ascii="Calibri" w:hAnsi="Calibri" w:cs="Calibri"/>
                <w:sz w:val="22"/>
                <w:szCs w:val="22"/>
              </w:rPr>
              <w:t xml:space="preserve">Workshop 3: </w:t>
            </w:r>
          </w:p>
          <w:p w14:paraId="2B2982EE" w14:textId="5054ABF1" w:rsidR="00646931" w:rsidRPr="00E0558E" w:rsidRDefault="00646931" w:rsidP="00646931">
            <w:pPr>
              <w:pStyle w:val="ListParagraph"/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F63BF5">
              <w:rPr>
                <w:rFonts w:cs="Calibri"/>
              </w:rPr>
              <w:t>omparing and contrasting clinical trials: Communicating the key differences between ARIEL</w:t>
            </w:r>
            <w:r w:rsidR="00F63BF5">
              <w:rPr>
                <w:rFonts w:cs="Calibri"/>
              </w:rPr>
              <w:noBreakHyphen/>
              <w:t>3, NOVA and SOLO</w:t>
            </w:r>
            <w:r w:rsidR="00F63BF5">
              <w:rPr>
                <w:rFonts w:cs="Calibri"/>
              </w:rPr>
              <w:noBreakHyphen/>
              <w:t xml:space="preserve">2 without </w:t>
            </w:r>
            <w:r w:rsidR="008A32F4">
              <w:rPr>
                <w:rFonts w:cs="Calibri"/>
              </w:rPr>
              <w:t xml:space="preserve">directly comparing data </w:t>
            </w:r>
            <w:r w:rsidRPr="00E0558E">
              <w:rPr>
                <w:rFonts w:cs="Calibri"/>
              </w:rPr>
              <w:t>(core training; new Pioneers)</w:t>
            </w:r>
          </w:p>
          <w:p w14:paraId="7290A6D8" w14:textId="7D5559A9" w:rsidR="00646931" w:rsidRPr="00E0558E" w:rsidRDefault="008A32F4" w:rsidP="00646931">
            <w:pPr>
              <w:pStyle w:val="ListParagraph"/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rPr>
                <w:rFonts w:cs="Calibri"/>
              </w:rPr>
            </w:pPr>
            <w:r>
              <w:rPr>
                <w:rFonts w:cs="Calibri"/>
              </w:rPr>
              <w:t>Comparing and contrasting clinical trials: Communicating key differences between PAOLA</w:t>
            </w:r>
            <w:r>
              <w:rPr>
                <w:rFonts w:cs="Calibri"/>
              </w:rPr>
              <w:noBreakHyphen/>
              <w:t>1, PRIMA and SOLO</w:t>
            </w:r>
            <w:r>
              <w:rPr>
                <w:rFonts w:cs="Calibri"/>
              </w:rPr>
              <w:noBreakHyphen/>
              <w:t xml:space="preserve">1 without directly comparing data </w:t>
            </w:r>
            <w:r w:rsidR="00646931" w:rsidRPr="00E0558E">
              <w:rPr>
                <w:rFonts w:cs="Calibri"/>
              </w:rPr>
              <w:t>(advanced training; returning Pioneers)</w:t>
            </w:r>
          </w:p>
        </w:tc>
        <w:tc>
          <w:tcPr>
            <w:tcW w:w="341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25DAA20" w14:textId="77777777" w:rsidR="00646931" w:rsidRPr="00CC4BBF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Moderated by Excel Communications and TESARO representatives</w:t>
            </w:r>
          </w:p>
        </w:tc>
      </w:tr>
      <w:tr w:rsidR="00646931" w:rsidRPr="00E0558E" w14:paraId="1CB730C7" w14:textId="77777777" w:rsidTr="008A32F4">
        <w:trPr>
          <w:trHeight w:val="449"/>
        </w:trPr>
        <w:tc>
          <w:tcPr>
            <w:tcW w:w="1555" w:type="dxa"/>
            <w:tcBorders>
              <w:right w:val="nil"/>
            </w:tcBorders>
            <w:shd w:val="clear" w:color="auto" w:fill="323E4F"/>
            <w:vAlign w:val="center"/>
          </w:tcPr>
          <w:p w14:paraId="14D8EB83" w14:textId="77777777" w:rsidR="00646931" w:rsidRPr="00E0558E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E0558E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16:30–16:40</w:t>
            </w:r>
          </w:p>
        </w:tc>
        <w:tc>
          <w:tcPr>
            <w:tcW w:w="8090" w:type="dxa"/>
            <w:gridSpan w:val="2"/>
            <w:tcBorders>
              <w:left w:val="nil"/>
            </w:tcBorders>
            <w:shd w:val="clear" w:color="auto" w:fill="323E4F"/>
            <w:vAlign w:val="center"/>
          </w:tcPr>
          <w:p w14:paraId="60CFBDF4" w14:textId="77777777" w:rsidR="00646931" w:rsidRPr="00E0558E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</w:pPr>
            <w:r w:rsidRPr="00E0558E">
              <w:rPr>
                <w:rFonts w:ascii="Calibri" w:hAnsi="Calibri"/>
                <w:b/>
                <w:bCs/>
                <w:i/>
                <w:color w:val="FFFFFF" w:themeColor="background1"/>
                <w:sz w:val="22"/>
                <w:szCs w:val="22"/>
              </w:rPr>
              <w:t>Return to plenary room</w:t>
            </w:r>
          </w:p>
        </w:tc>
      </w:tr>
      <w:tr w:rsidR="00646931" w14:paraId="0F2AA465" w14:textId="77777777" w:rsidTr="008A3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1555" w:type="dxa"/>
            <w:tcBorders>
              <w:right w:val="nil"/>
            </w:tcBorders>
            <w:shd w:val="clear" w:color="auto" w:fill="D5DCE4"/>
            <w:vAlign w:val="center"/>
          </w:tcPr>
          <w:p w14:paraId="3AD714CA" w14:textId="77777777" w:rsidR="00646931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16:40–18:20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D5DCE4"/>
            <w:vAlign w:val="center"/>
          </w:tcPr>
          <w:p w14:paraId="684562B2" w14:textId="77777777" w:rsidR="00646931" w:rsidRPr="00E0558E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0558E">
              <w:rPr>
                <w:rFonts w:ascii="Calibri" w:hAnsi="Calibri" w:cs="Calibri"/>
                <w:sz w:val="22"/>
                <w:szCs w:val="22"/>
              </w:rPr>
              <w:t>Presentations and feedback</w:t>
            </w:r>
          </w:p>
        </w:tc>
        <w:tc>
          <w:tcPr>
            <w:tcW w:w="3413" w:type="dxa"/>
            <w:tcBorders>
              <w:left w:val="nil"/>
            </w:tcBorders>
            <w:shd w:val="clear" w:color="auto" w:fill="D5DCE4"/>
            <w:vAlign w:val="center"/>
          </w:tcPr>
          <w:p w14:paraId="48E83449" w14:textId="77777777" w:rsidR="00646931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Moderated by expert faculty and Patrik Zintl</w:t>
            </w:r>
          </w:p>
        </w:tc>
      </w:tr>
      <w:tr w:rsidR="00646931" w:rsidRPr="00CC4BBF" w14:paraId="5643C7BB" w14:textId="77777777" w:rsidTr="008A32F4">
        <w:trPr>
          <w:trHeight w:val="414"/>
        </w:trPr>
        <w:tc>
          <w:tcPr>
            <w:tcW w:w="1555" w:type="dxa"/>
            <w:tcBorders>
              <w:right w:val="nil"/>
            </w:tcBorders>
            <w:shd w:val="clear" w:color="auto" w:fill="EDEDED" w:themeFill="accent3" w:themeFillTint="33"/>
            <w:vAlign w:val="center"/>
          </w:tcPr>
          <w:p w14:paraId="71F1824B" w14:textId="77777777" w:rsidR="00646931" w:rsidRPr="00A56369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18:20–18:30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59205BA6" w14:textId="77777777" w:rsidR="00646931" w:rsidRPr="00E0558E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E0558E">
              <w:rPr>
                <w:rFonts w:ascii="Calibri" w:hAnsi="Calibri" w:cs="Calibri"/>
                <w:sz w:val="22"/>
                <w:szCs w:val="22"/>
              </w:rPr>
              <w:t>Summary and close</w:t>
            </w:r>
          </w:p>
        </w:tc>
        <w:tc>
          <w:tcPr>
            <w:tcW w:w="3413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4968D86E" w14:textId="77777777" w:rsidR="00646931" w:rsidRPr="00CC4BBF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Patrik Zintl</w:t>
            </w:r>
          </w:p>
        </w:tc>
      </w:tr>
      <w:tr w:rsidR="00646931" w:rsidRPr="00E0558E" w14:paraId="2F1A082F" w14:textId="77777777" w:rsidTr="008A3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1555" w:type="dxa"/>
            <w:tcBorders>
              <w:right w:val="nil"/>
            </w:tcBorders>
            <w:shd w:val="clear" w:color="auto" w:fill="323E4F"/>
            <w:vAlign w:val="center"/>
          </w:tcPr>
          <w:p w14:paraId="01522DA0" w14:textId="77777777" w:rsidR="00646931" w:rsidRPr="00E0558E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ind w:left="85" w:hanging="85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E0558E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18:30 </w:t>
            </w:r>
          </w:p>
        </w:tc>
        <w:tc>
          <w:tcPr>
            <w:tcW w:w="8090" w:type="dxa"/>
            <w:gridSpan w:val="2"/>
            <w:tcBorders>
              <w:left w:val="nil"/>
              <w:bottom w:val="single" w:sz="4" w:space="0" w:color="FFFFFF"/>
            </w:tcBorders>
            <w:shd w:val="clear" w:color="auto" w:fill="323E4F"/>
            <w:vAlign w:val="center"/>
          </w:tcPr>
          <w:p w14:paraId="48ACFAB0" w14:textId="77777777" w:rsidR="00646931" w:rsidRPr="00E0558E" w:rsidRDefault="00646931" w:rsidP="005B72D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E0558E">
              <w:rPr>
                <w:rFonts w:ascii="Calibri" w:hAnsi="Calibri" w:cs="Calibri"/>
                <w:b/>
                <w:i/>
                <w:color w:val="FFFFFF" w:themeColor="background1"/>
                <w:sz w:val="22"/>
                <w:szCs w:val="22"/>
              </w:rPr>
              <w:t>End of symposium</w:t>
            </w:r>
          </w:p>
        </w:tc>
      </w:tr>
    </w:tbl>
    <w:p w14:paraId="14B8B4A4" w14:textId="77777777" w:rsidR="00646931" w:rsidRDefault="00646931" w:rsidP="00646931">
      <w:pPr>
        <w:spacing w:after="160" w:line="259" w:lineRule="auto"/>
        <w:rPr>
          <w:rFonts w:ascii="Calibri" w:hAnsi="Calibri"/>
          <w:sz w:val="28"/>
          <w:szCs w:val="32"/>
        </w:rPr>
      </w:pPr>
    </w:p>
    <w:p w14:paraId="0CF6A896" w14:textId="77777777" w:rsidR="00E071EC" w:rsidRDefault="00E071EC"/>
    <w:sectPr w:rsidR="00E07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43B509" w16cid:durableId="204CA956"/>
  <w16cid:commentId w16cid:paraId="016960D3" w16cid:durableId="204CAAA7"/>
  <w16cid:commentId w16cid:paraId="56DF4460" w16cid:durableId="204C977E"/>
  <w16cid:commentId w16cid:paraId="72F8CA73" w16cid:durableId="204C9B4E"/>
  <w16cid:commentId w16cid:paraId="7C2A3C04" w16cid:durableId="204C9DCF"/>
  <w16cid:commentId w16cid:paraId="4E5DA154" w16cid:durableId="204CA53A"/>
  <w16cid:commentId w16cid:paraId="07EE603E" w16cid:durableId="204CA5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4E1F"/>
    <w:multiLevelType w:val="hybridMultilevel"/>
    <w:tmpl w:val="FA1EDF6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81D0E"/>
    <w:multiLevelType w:val="hybridMultilevel"/>
    <w:tmpl w:val="8D02FF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D7D1F"/>
    <w:multiLevelType w:val="hybridMultilevel"/>
    <w:tmpl w:val="A374397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A1F5D"/>
    <w:multiLevelType w:val="hybridMultilevel"/>
    <w:tmpl w:val="BBD46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1"/>
    <w:rsid w:val="000E14BA"/>
    <w:rsid w:val="0015396F"/>
    <w:rsid w:val="001605A8"/>
    <w:rsid w:val="0020522D"/>
    <w:rsid w:val="00304BF9"/>
    <w:rsid w:val="00481E9B"/>
    <w:rsid w:val="005017DE"/>
    <w:rsid w:val="00646931"/>
    <w:rsid w:val="006B378C"/>
    <w:rsid w:val="00713223"/>
    <w:rsid w:val="00715EEB"/>
    <w:rsid w:val="0073515F"/>
    <w:rsid w:val="00855F06"/>
    <w:rsid w:val="008A32F4"/>
    <w:rsid w:val="00A65B6B"/>
    <w:rsid w:val="00A72824"/>
    <w:rsid w:val="00AA037E"/>
    <w:rsid w:val="00AD5DA3"/>
    <w:rsid w:val="00B86E9B"/>
    <w:rsid w:val="00BE5863"/>
    <w:rsid w:val="00CE10C8"/>
    <w:rsid w:val="00E071EC"/>
    <w:rsid w:val="00F63BF5"/>
    <w:rsid w:val="00FD22B7"/>
    <w:rsid w:val="00F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88A79"/>
  <w15:chartTrackingRefBased/>
  <w15:docId w15:val="{E092FE17-5B31-4A62-A73F-DDFB43A0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E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age Header"/>
    <w:basedOn w:val="Normal"/>
    <w:link w:val="HeaderChar"/>
    <w:rsid w:val="0064693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Page Header Char"/>
    <w:basedOn w:val="DefaultParagraphFont"/>
    <w:link w:val="Header"/>
    <w:rsid w:val="0064693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99"/>
    <w:qFormat/>
    <w:rsid w:val="006469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customStyle="1" w:styleId="GridTable5Dark-Accent31">
    <w:name w:val="Grid Table 5 Dark - Accent 31"/>
    <w:basedOn w:val="TableNormal"/>
    <w:uiPriority w:val="50"/>
    <w:rsid w:val="00646931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0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3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3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37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7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D4AF2-EEBB-45AC-AA2D-19D1F2DF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Roberts</dc:creator>
  <cp:keywords/>
  <dc:description/>
  <cp:lastModifiedBy>Lauren Roberts</cp:lastModifiedBy>
  <cp:revision>4</cp:revision>
  <cp:lastPrinted>2019-04-01T14:03:00Z</cp:lastPrinted>
  <dcterms:created xsi:type="dcterms:W3CDTF">2019-04-04T07:33:00Z</dcterms:created>
  <dcterms:modified xsi:type="dcterms:W3CDTF">2019-04-04T07:36:00Z</dcterms:modified>
</cp:coreProperties>
</file>